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09C2" w14:textId="77777777" w:rsidR="005606B1" w:rsidRDefault="005606B1" w:rsidP="005606B1">
      <w:pPr>
        <w:pStyle w:val="Title"/>
      </w:pPr>
    </w:p>
    <w:p w14:paraId="696ADC62" w14:textId="77777777" w:rsidR="000969CB" w:rsidRDefault="0012205B" w:rsidP="005606B1">
      <w:pPr>
        <w:pStyle w:val="Title"/>
        <w:rPr>
          <w:noProof/>
          <w:color w:val="2B579A"/>
          <w:sz w:val="48"/>
          <w:szCs w:val="48"/>
          <w:shd w:val="clear" w:color="auto" w:fill="E6E6E6"/>
          <w:lang w:eastAsia="en-AU"/>
        </w:rPr>
      </w:pPr>
      <w:r w:rsidRPr="0012205B">
        <w:rPr>
          <w:sz w:val="48"/>
          <w:szCs w:val="48"/>
        </w:rPr>
        <w:t xml:space="preserve">Transportation </w:t>
      </w:r>
      <w:r w:rsidR="000969CB">
        <w:rPr>
          <w:sz w:val="48"/>
          <w:szCs w:val="48"/>
        </w:rPr>
        <w:t xml:space="preserve">Plan and </w:t>
      </w:r>
      <w:r w:rsidRPr="0012205B">
        <w:rPr>
          <w:sz w:val="48"/>
          <w:szCs w:val="48"/>
        </w:rPr>
        <w:t>Funding Application</w:t>
      </w:r>
      <w:r w:rsidRPr="0012205B">
        <w:rPr>
          <w:noProof/>
          <w:color w:val="2B579A"/>
          <w:sz w:val="48"/>
          <w:szCs w:val="48"/>
          <w:shd w:val="clear" w:color="auto" w:fill="E6E6E6"/>
          <w:lang w:eastAsia="en-AU"/>
        </w:rPr>
        <w:t xml:space="preserve"> </w:t>
      </w:r>
    </w:p>
    <w:p w14:paraId="6B2D96C3" w14:textId="27C5C6DD" w:rsidR="005606B1" w:rsidRDefault="006F508F" w:rsidP="005606B1">
      <w:pPr>
        <w:pStyle w:val="Title"/>
      </w:pPr>
      <w:r w:rsidRPr="0012205B">
        <w:rPr>
          <w:noProof/>
          <w:color w:val="2B579A"/>
          <w:sz w:val="48"/>
          <w:szCs w:val="48"/>
          <w:shd w:val="clear" w:color="auto" w:fill="E6E6E6"/>
          <w:lang w:eastAsia="en-AU"/>
        </w:rPr>
        <mc:AlternateContent>
          <mc:Choice Requires="wpg">
            <w:drawing>
              <wp:anchor distT="0" distB="0" distL="114300" distR="114300" simplePos="0" relativeHeight="251658240" behindDoc="1" locked="0" layoutInCell="1" allowOverlap="1" wp14:anchorId="3407587B" wp14:editId="3AF94349">
                <wp:simplePos x="0" y="0"/>
                <wp:positionH relativeFrom="margin">
                  <wp:posOffset>-460375</wp:posOffset>
                </wp:positionH>
                <wp:positionV relativeFrom="page">
                  <wp:posOffset>13970</wp:posOffset>
                </wp:positionV>
                <wp:extent cx="7772400" cy="10054800"/>
                <wp:effectExtent l="0" t="0" r="0" b="3810"/>
                <wp:wrapNone/>
                <wp:docPr id="2" name="Group 2">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4800"/>
                          <a:chOff x="0"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accent1">
                              <a:lumMod val="60000"/>
                              <a:lumOff val="40000"/>
                            </a:schemeClr>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chemeClr val="accent1"/>
                          </a:solidFill>
                          <a:ln w="12700">
                            <a:miter lim="400000"/>
                          </a:ln>
                        </wps:spPr>
                        <wps:bodyPr lIns="38100" tIns="38100" rIns="38100" bIns="38100" anchor="ctr"/>
                      </wps:wsp>
                      <wps:wsp>
                        <wps:cNvPr id="5"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lumMod val="20000"/>
                              <a:lumOff val="80000"/>
                            </a:schemeClr>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20F9DD27" id="Group 2" o:spid="_x0000_s1026" alt="&quot;&quot;" style="position:absolute;margin-left:-36.25pt;margin-top:1.1pt;width:612pt;height:791.7pt;z-index:-251658240;mso-position-horizontal-relative:margin;mso-position-vertical-relative:page;mso-width-relative:margin;mso-height-relative:margin" coordsize="77711,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P4fgMAANUOAAAOAAAAZHJzL2Uyb0RvYy54bWzsV11v2yAUfZ+0/2D5fbWx449YTfqwrtWk&#10;ba3U7gcQjGNrtrGAxOm/3wVM7KSK1nZSt2nNQwDDhXsP9xzg/GLX1M6WclGxduGiM991aEtYXrXr&#10;hfv9/upD6jpC4jbHNWvpwn2gwr1Yvn933ncZDVjJ6pxyByZpRdZ3C7eUsss8T5CSNlicsY620Fkw&#10;3mAJTb72co57mL2pvcD3Y69nPO84I1QI+HppOt2lnr8oKJE3RSGodOqFC75J/c/1/0r9e8tznK05&#10;7sqKDG7gF3jR4KqFRfdTXWKJnQ2vHk3VVIQzwQp5RljjsaKoCNUxQDTIP4rmmrNNp2NZZ/2628ME&#10;0B7h9OJpybftNe/uulsOSPTdGrDQLRXLruCNKsFLZ6che9hDRnfSIfAxSZJg5gOyBPqQ70ezFFoa&#10;VVIC9I8MSflpNEUoDEbTMAwCZerZpb0Dh/oOUkSMKIjfQ+GuxB3V4IoMULjlTpUv3NB1WtxAoppu&#10;DYru30MkMgFoncQniKIg8ZGBwKIUpbMoRUOoSQR5G+gR+0hxRjZCXlOmAcfbL0JqDNe5reHS1siu&#10;hapyAGoOVkTzde51TCi4+xwWgt0ooTRowriD4RHsGPyeZ4R82NnnW8XA0qdZARhjaByYe8xZ7jrA&#10;2ZWBtsNSIaLiUlWnX7gBilUmlvsawM83SplufliMGral90xbyTE3kR+nyQDWOKJuH480axhYbb8t&#10;Oz0jSuK5xv/XQweHYa9iNEuH9e1sthxmDROVP5aAgJXtJzUT1DikgND02YOjMJ0klmB1lV9Vda0A&#10;0BpLP9bc2WJQR0wIbSXSSVFvmq8sN98BU8to+KworYfrFBpc3s+kFz9YpG7VziCghEm3ppKg93XV&#10;LNwhCS2WYKsYbsilaiuWPwAr688tMD1MQVxAv6cNPm2spg3ckpKByhPJtYuDdCiFewUNmVkNuecV&#10;0LOmyge1MsjMk2XEn80UZmCJMysj4dxPkjkyipmkKE6jNxk51rk/KCNTxp+SkZHzSlCtQlsy29KQ&#10;HhL+FQhvCPjfszayrH3pyX9EVrgZjdebuR/O0/iNrH8RWdEsTuyZe4qshoBTWluC2tIQdSR16MON&#10;1h5p5vpwaqjOl8lBfjgOJX4CKfkK/FcnzPTA1xc2c/BMD3x9+xtC+3cOfP2EgLeTvpkM7zz1OJu2&#10;9c1jfI0ufwIAAP//AwBQSwMEFAAGAAgAAAAhAOAXzXThAAAACwEAAA8AAABkcnMvZG93bnJldi54&#10;bWxMj8FqwzAQRO+F/oPYQm+JLBelwbEcQmh7CoUmhZLbxtrYJpZkLMV2/r7Kqb3t7gyzb/L1ZFo2&#10;UO8bZxWIeQKMbOl0YysF34f32RKYD2g1ts6Sght5WBePDzlm2o32i4Z9qFgMsT5DBXUIXca5L2sy&#10;6OeuIxu1s+sNhrj2Fdc9jjHctDxNkgU32Nj4ocaOtjWVl/3VKPgYcdy8iLdhdzlvb8eD/PzZCVLq&#10;+WnarIAFmsKfGe74ER2KyHRyV6s9axXMXlMZrQrSFNhdF1LEwylOcikXwIuc/+9Q/AIAAP//AwBQ&#10;SwECLQAUAAYACAAAACEAtoM4kv4AAADhAQAAEwAAAAAAAAAAAAAAAAAAAAAAW0NvbnRlbnRfVHlw&#10;ZXNdLnhtbFBLAQItABQABgAIAAAAIQA4/SH/1gAAAJQBAAALAAAAAAAAAAAAAAAAAC8BAABfcmVs&#10;cy8ucmVsc1BLAQItABQABgAIAAAAIQBcTVP4fgMAANUOAAAOAAAAAAAAAAAAAAAAAC4CAABkcnMv&#10;ZTJvRG9jLnhtbFBLAQItABQABgAIAAAAIQDgF8104QAAAAsBAAAPAAAAAAAAAAAAAAAAANgFAABk&#10;cnMvZG93bnJldi54bWxQSwUGAAAAAAQABADzAAAA5gYAA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V55wgAAANoAAAAPAAAAZHJzL2Rvd25yZXYueG1sRI9Pi8Iw&#10;FMTvC/sdwlvwtqb+l65RRBD0tmtF8fZs3rbF5qUkUeu33ywIHoeZ+Q0zW7SmFjdyvrKsoNdNQBDn&#10;VldcKNhn688pCB+QNdaWScGDPCzm728zTLW98w/ddqEQEcI+RQVlCE0qpc9LMui7tiGO3q91BkOU&#10;rpDa4T3CTS37STKWBiuOCyU2tCopv+yuJlKOdiu/H1l7cttR1h8ezsvVZKJU56NdfoEI1IZX+Nne&#10;aAUD+L8Sb4Cc/wEAAP//AwBQSwECLQAUAAYACAAAACEA2+H2y+4AAACFAQAAEwAAAAAAAAAAAAAA&#10;AAAAAAAAW0NvbnRlbnRfVHlwZXNdLnhtbFBLAQItABQABgAIAAAAIQBa9CxbvwAAABUBAAALAAAA&#10;AAAAAAAAAAAAAB8BAABfcmVscy8ucmVsc1BLAQItABQABgAIAAAAIQDR4V55wgAAANoAAAAPAAAA&#10;AAAAAAAAAAAAAAcCAABkcnMvZG93bnJldi54bWxQSwUGAAAAAAMAAwC3AAAA9gIAAAAA&#10;" path="m,10687l,21600r1769,l21600,6148,13712,,,10687xe" fillcolor="#8eaadb [1940]"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qawQAAANoAAAAPAAAAZHJzL2Rvd25yZXYueG1sRI9Pi8Iw&#10;FMTvwn6H8IS9aarIWrpGEaHgSfBP74/m2XZtXrJN1tZvb4QFj8PM/IZZbQbTijt1vrGsYDZNQBCX&#10;VjdcKbic80kKwgdkja1lUvAgD5v1x2iFmbY9H+l+CpWIEPYZKqhDcJmUvqzJoJ9aRxy9q+0Mhii7&#10;SuoO+wg3rZwnyZc02HBcqNHRrqbydvozCvr00C/zYA7D3hU/i2NaPNxvrtTneNh+gwg0hHf4v73X&#10;ChbwuhJvgFw/AQAA//8DAFBLAQItABQABgAIAAAAIQDb4fbL7gAAAIUBAAATAAAAAAAAAAAAAAAA&#10;AAAAAABbQ29udGVudF9UeXBlc10ueG1sUEsBAi0AFAAGAAgAAAAhAFr0LFu/AAAAFQEAAAsAAAAA&#10;AAAAAAAAAAAAHwEAAF9yZWxzLy5yZWxzUEsBAi0AFAAGAAgAAAAhABB+eprBAAAA2gAAAA8AAAAA&#10;AAAAAAAAAAAABwIAAGRycy9kb3ducmV2LnhtbFBLBQYAAAAAAwADALcAAAD1AgAAAAA=&#10;" path="m,21600l21600,10802,,,,21600xe" fillcolor="#4472c4 [3204]" stroked="f" strokeweight="1pt">
                  <v:stroke miterlimit="4" joinstyle="miter"/>
                  <v:path arrowok="t" o:extrusionok="f" o:connecttype="custom" o:connectlocs="1953896,3908426;1953896,3908426;1953896,3908426;1953896,3908426" o:connectangles="0,90,180,270"/>
                </v:shape>
                <v:shape id="Shape" o:spid="_x0000_s1029"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2AIwwAAANoAAAAPAAAAZHJzL2Rvd25yZXYueG1sRI/RasJA&#10;FETfC/7DcgXfdFOh2sZsRKRFoUSo9QOu2dskJHs37G41/n1XEPo4zMwZJlsPphMXcr6xrOB5loAg&#10;Lq1uuFJw+v6YvoLwAVljZ5kU3MjDOh89ZZhqe+UvuhxDJSKEfYoK6hD6VEpf1mTQz2xPHL0f6wyG&#10;KF0ltcNrhJtOzpNkIQ02HBdq7GlbU9kef42C913YFdW2dV3RvBWHc3H6XMpWqcl42KxABBrCf/jR&#10;3msFL3C/Em+AzP8AAAD//wMAUEsBAi0AFAAGAAgAAAAhANvh9svuAAAAhQEAABMAAAAAAAAAAAAA&#10;AAAAAAAAAFtDb250ZW50X1R5cGVzXS54bWxQSwECLQAUAAYACAAAACEAWvQsW78AAAAVAQAACwAA&#10;AAAAAAAAAAAAAAAfAQAAX3JlbHMvLnJlbHNQSwECLQAUAAYACAAAACEApW9gCMMAAADaAAAADwAA&#10;AAAAAAAAAAAAAAAHAgAAZHJzL2Rvd25yZXYueG1sUEsFBgAAAAADAAMAtwAAAPcCAAAAAA==&#10;" path="m,14678r,6922l21600,3032,21600,,17075,,,14678xe" fillcolor="#d9e2f3 [660]"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r w:rsidR="00FA3D06" w:rsidRPr="0012205B">
        <w:rPr>
          <w:noProof/>
          <w:color w:val="2B579A"/>
          <w:sz w:val="48"/>
          <w:szCs w:val="48"/>
          <w:shd w:val="clear" w:color="auto" w:fill="E6E6E6"/>
        </w:rPr>
        <w:drawing>
          <wp:anchor distT="0" distB="0" distL="114300" distR="114300" simplePos="0" relativeHeight="251658241" behindDoc="0" locked="0" layoutInCell="1" allowOverlap="1" wp14:anchorId="3134ED35" wp14:editId="603582BC">
            <wp:simplePos x="0" y="0"/>
            <wp:positionH relativeFrom="margin">
              <wp:align>right</wp:align>
            </wp:positionH>
            <wp:positionV relativeFrom="page">
              <wp:posOffset>891540</wp:posOffset>
            </wp:positionV>
            <wp:extent cx="2062480" cy="716280"/>
            <wp:effectExtent l="0" t="0" r="0" b="762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48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B91" w:rsidRPr="0012205B">
        <w:rPr>
          <w:sz w:val="48"/>
          <w:szCs w:val="48"/>
        </w:rPr>
        <w:t xml:space="preserve">2023-24 School Year </w:t>
      </w:r>
    </w:p>
    <w:p w14:paraId="43F2135A" w14:textId="72F11B8C" w:rsidR="00E31698" w:rsidRPr="005606B1" w:rsidRDefault="00E31698" w:rsidP="005606B1">
      <w:pPr>
        <w:pStyle w:val="Title"/>
        <w:rPr>
          <w:rFonts w:eastAsiaTheme="minorEastAsia"/>
        </w:rPr>
      </w:pPr>
      <w:r>
        <w:br w:type="page"/>
      </w:r>
    </w:p>
    <w:sdt>
      <w:sdtPr>
        <w:rPr>
          <w:rFonts w:asciiTheme="minorHAnsi" w:eastAsiaTheme="minorEastAsia" w:hAnsiTheme="minorHAnsi" w:cstheme="minorBidi"/>
          <w:b w:val="0"/>
          <w:bCs w:val="0"/>
          <w:smallCaps w:val="0"/>
          <w:color w:val="auto"/>
          <w:sz w:val="22"/>
          <w:szCs w:val="22"/>
        </w:rPr>
        <w:id w:val="1939732800"/>
        <w:docPartObj>
          <w:docPartGallery w:val="Table of Contents"/>
          <w:docPartUnique/>
        </w:docPartObj>
      </w:sdtPr>
      <w:sdtEndPr/>
      <w:sdtContent>
        <w:p w14:paraId="60B03D41" w14:textId="66833EE2" w:rsidR="00B1250C" w:rsidRDefault="00B1250C" w:rsidP="00B1250C">
          <w:pPr>
            <w:pStyle w:val="TOCHeading"/>
            <w:numPr>
              <w:ilvl w:val="0"/>
              <w:numId w:val="0"/>
            </w:numPr>
            <w:ind w:left="432" w:hanging="432"/>
          </w:pPr>
          <w:r>
            <w:t>Contents</w:t>
          </w:r>
        </w:p>
        <w:p w14:paraId="02ACC083" w14:textId="4E35B681" w:rsidR="009A6997" w:rsidRDefault="1D040CCA">
          <w:pPr>
            <w:pStyle w:val="TOC1"/>
            <w:rPr>
              <w:noProof/>
              <w:kern w:val="2"/>
              <w14:ligatures w14:val="standardContextual"/>
            </w:rPr>
          </w:pPr>
          <w:r>
            <w:fldChar w:fldCharType="begin"/>
          </w:r>
          <w:r w:rsidR="00B1250C">
            <w:instrText>TOC \o "1-3" \h \z \u</w:instrText>
          </w:r>
          <w:r>
            <w:fldChar w:fldCharType="separate"/>
          </w:r>
          <w:hyperlink w:anchor="_Toc138860363" w:history="1">
            <w:r w:rsidR="009A6997" w:rsidRPr="0056003E">
              <w:rPr>
                <w:rStyle w:val="Hyperlink"/>
                <w:noProof/>
              </w:rPr>
              <w:t>1</w:t>
            </w:r>
            <w:r w:rsidR="009A6997">
              <w:rPr>
                <w:noProof/>
                <w:kern w:val="2"/>
                <w14:ligatures w14:val="standardContextual"/>
              </w:rPr>
              <w:tab/>
            </w:r>
            <w:r w:rsidR="009A6997" w:rsidRPr="0056003E">
              <w:rPr>
                <w:rStyle w:val="Hyperlink"/>
                <w:noProof/>
              </w:rPr>
              <w:t>Overview</w:t>
            </w:r>
            <w:r w:rsidR="009A6997">
              <w:rPr>
                <w:noProof/>
                <w:webHidden/>
              </w:rPr>
              <w:tab/>
            </w:r>
            <w:r w:rsidR="009A6997">
              <w:rPr>
                <w:noProof/>
                <w:webHidden/>
              </w:rPr>
              <w:fldChar w:fldCharType="begin"/>
            </w:r>
            <w:r w:rsidR="009A6997">
              <w:rPr>
                <w:noProof/>
                <w:webHidden/>
              </w:rPr>
              <w:instrText xml:space="preserve"> PAGEREF _Toc138860363 \h </w:instrText>
            </w:r>
            <w:r w:rsidR="009A6997">
              <w:rPr>
                <w:noProof/>
                <w:webHidden/>
              </w:rPr>
            </w:r>
            <w:r w:rsidR="009A6997">
              <w:rPr>
                <w:noProof/>
                <w:webHidden/>
              </w:rPr>
              <w:fldChar w:fldCharType="separate"/>
            </w:r>
            <w:r w:rsidR="009A6997">
              <w:rPr>
                <w:noProof/>
                <w:webHidden/>
              </w:rPr>
              <w:t>3</w:t>
            </w:r>
            <w:r w:rsidR="009A6997">
              <w:rPr>
                <w:noProof/>
                <w:webHidden/>
              </w:rPr>
              <w:fldChar w:fldCharType="end"/>
            </w:r>
          </w:hyperlink>
        </w:p>
        <w:p w14:paraId="38620183" w14:textId="42038E6A" w:rsidR="009A6997" w:rsidRDefault="009A6997">
          <w:pPr>
            <w:pStyle w:val="TOC2"/>
            <w:tabs>
              <w:tab w:val="left" w:pos="880"/>
              <w:tab w:val="right" w:pos="10790"/>
            </w:tabs>
            <w:rPr>
              <w:noProof/>
              <w:kern w:val="2"/>
              <w14:ligatures w14:val="standardContextual"/>
            </w:rPr>
          </w:pPr>
          <w:hyperlink w:anchor="_Toc138860364" w:history="1">
            <w:r w:rsidRPr="0056003E">
              <w:rPr>
                <w:rStyle w:val="Hyperlink"/>
                <w:noProof/>
              </w:rPr>
              <w:t>1.1</w:t>
            </w:r>
            <w:r>
              <w:rPr>
                <w:noProof/>
                <w:kern w:val="2"/>
                <w14:ligatures w14:val="standardContextual"/>
              </w:rPr>
              <w:tab/>
            </w:r>
            <w:r w:rsidRPr="0056003E">
              <w:rPr>
                <w:rStyle w:val="Hyperlink"/>
                <w:noProof/>
              </w:rPr>
              <w:t>Eligibility</w:t>
            </w:r>
            <w:r>
              <w:rPr>
                <w:noProof/>
                <w:webHidden/>
              </w:rPr>
              <w:tab/>
            </w:r>
            <w:r>
              <w:rPr>
                <w:noProof/>
                <w:webHidden/>
              </w:rPr>
              <w:fldChar w:fldCharType="begin"/>
            </w:r>
            <w:r>
              <w:rPr>
                <w:noProof/>
                <w:webHidden/>
              </w:rPr>
              <w:instrText xml:space="preserve"> PAGEREF _Toc138860364 \h </w:instrText>
            </w:r>
            <w:r>
              <w:rPr>
                <w:noProof/>
                <w:webHidden/>
              </w:rPr>
            </w:r>
            <w:r>
              <w:rPr>
                <w:noProof/>
                <w:webHidden/>
              </w:rPr>
              <w:fldChar w:fldCharType="separate"/>
            </w:r>
            <w:r>
              <w:rPr>
                <w:noProof/>
                <w:webHidden/>
              </w:rPr>
              <w:t>3</w:t>
            </w:r>
            <w:r>
              <w:rPr>
                <w:noProof/>
                <w:webHidden/>
              </w:rPr>
              <w:fldChar w:fldCharType="end"/>
            </w:r>
          </w:hyperlink>
        </w:p>
        <w:p w14:paraId="22E0D79A" w14:textId="18E430AF" w:rsidR="009A6997" w:rsidRDefault="009A6997">
          <w:pPr>
            <w:pStyle w:val="TOC2"/>
            <w:tabs>
              <w:tab w:val="left" w:pos="880"/>
              <w:tab w:val="right" w:pos="10790"/>
            </w:tabs>
            <w:rPr>
              <w:noProof/>
              <w:kern w:val="2"/>
              <w14:ligatures w14:val="standardContextual"/>
            </w:rPr>
          </w:pPr>
          <w:hyperlink w:anchor="_Toc138860365" w:history="1">
            <w:r w:rsidRPr="0056003E">
              <w:rPr>
                <w:rStyle w:val="Hyperlink"/>
                <w:noProof/>
              </w:rPr>
              <w:t>1.2</w:t>
            </w:r>
            <w:r>
              <w:rPr>
                <w:noProof/>
                <w:kern w:val="2"/>
                <w14:ligatures w14:val="standardContextual"/>
              </w:rPr>
              <w:tab/>
            </w:r>
            <w:r w:rsidRPr="0056003E">
              <w:rPr>
                <w:rStyle w:val="Hyperlink"/>
                <w:noProof/>
              </w:rPr>
              <w:t>Allowable Uses of Funds</w:t>
            </w:r>
            <w:r>
              <w:rPr>
                <w:noProof/>
                <w:webHidden/>
              </w:rPr>
              <w:tab/>
            </w:r>
            <w:r>
              <w:rPr>
                <w:noProof/>
                <w:webHidden/>
              </w:rPr>
              <w:fldChar w:fldCharType="begin"/>
            </w:r>
            <w:r>
              <w:rPr>
                <w:noProof/>
                <w:webHidden/>
              </w:rPr>
              <w:instrText xml:space="preserve"> PAGEREF _Toc138860365 \h </w:instrText>
            </w:r>
            <w:r>
              <w:rPr>
                <w:noProof/>
                <w:webHidden/>
              </w:rPr>
            </w:r>
            <w:r>
              <w:rPr>
                <w:noProof/>
                <w:webHidden/>
              </w:rPr>
              <w:fldChar w:fldCharType="separate"/>
            </w:r>
            <w:r>
              <w:rPr>
                <w:noProof/>
                <w:webHidden/>
              </w:rPr>
              <w:t>3</w:t>
            </w:r>
            <w:r>
              <w:rPr>
                <w:noProof/>
                <w:webHidden/>
              </w:rPr>
              <w:fldChar w:fldCharType="end"/>
            </w:r>
          </w:hyperlink>
        </w:p>
        <w:p w14:paraId="26BBF90D" w14:textId="76C7B2A8" w:rsidR="009A6997" w:rsidRDefault="009A6997">
          <w:pPr>
            <w:pStyle w:val="TOC2"/>
            <w:tabs>
              <w:tab w:val="left" w:pos="880"/>
              <w:tab w:val="right" w:pos="10790"/>
            </w:tabs>
            <w:rPr>
              <w:noProof/>
              <w:kern w:val="2"/>
              <w14:ligatures w14:val="standardContextual"/>
            </w:rPr>
          </w:pPr>
          <w:hyperlink w:anchor="_Toc138860366" w:history="1">
            <w:r w:rsidRPr="0056003E">
              <w:rPr>
                <w:rStyle w:val="Hyperlink"/>
                <w:noProof/>
              </w:rPr>
              <w:t>1.3</w:t>
            </w:r>
            <w:r>
              <w:rPr>
                <w:noProof/>
                <w:kern w:val="2"/>
                <w14:ligatures w14:val="standardContextual"/>
              </w:rPr>
              <w:tab/>
            </w:r>
            <w:r w:rsidRPr="0056003E">
              <w:rPr>
                <w:rStyle w:val="Hyperlink"/>
                <w:noProof/>
              </w:rPr>
              <w:t>Administration of Funds</w:t>
            </w:r>
            <w:r>
              <w:rPr>
                <w:noProof/>
                <w:webHidden/>
              </w:rPr>
              <w:tab/>
            </w:r>
            <w:r>
              <w:rPr>
                <w:noProof/>
                <w:webHidden/>
              </w:rPr>
              <w:fldChar w:fldCharType="begin"/>
            </w:r>
            <w:r>
              <w:rPr>
                <w:noProof/>
                <w:webHidden/>
              </w:rPr>
              <w:instrText xml:space="preserve"> PAGEREF _Toc138860366 \h </w:instrText>
            </w:r>
            <w:r>
              <w:rPr>
                <w:noProof/>
                <w:webHidden/>
              </w:rPr>
            </w:r>
            <w:r>
              <w:rPr>
                <w:noProof/>
                <w:webHidden/>
              </w:rPr>
              <w:fldChar w:fldCharType="separate"/>
            </w:r>
            <w:r>
              <w:rPr>
                <w:noProof/>
                <w:webHidden/>
              </w:rPr>
              <w:t>3</w:t>
            </w:r>
            <w:r>
              <w:rPr>
                <w:noProof/>
                <w:webHidden/>
              </w:rPr>
              <w:fldChar w:fldCharType="end"/>
            </w:r>
          </w:hyperlink>
        </w:p>
        <w:p w14:paraId="144E33DA" w14:textId="02970DBE" w:rsidR="009A6997" w:rsidRDefault="009A6997">
          <w:pPr>
            <w:pStyle w:val="TOC2"/>
            <w:tabs>
              <w:tab w:val="left" w:pos="880"/>
              <w:tab w:val="right" w:pos="10790"/>
            </w:tabs>
            <w:rPr>
              <w:noProof/>
              <w:kern w:val="2"/>
              <w14:ligatures w14:val="standardContextual"/>
            </w:rPr>
          </w:pPr>
          <w:hyperlink w:anchor="_Toc138860367" w:history="1">
            <w:r w:rsidRPr="0056003E">
              <w:rPr>
                <w:rStyle w:val="Hyperlink"/>
                <w:noProof/>
              </w:rPr>
              <w:t>1.4</w:t>
            </w:r>
            <w:r>
              <w:rPr>
                <w:noProof/>
                <w:kern w:val="2"/>
                <w14:ligatures w14:val="standardContextual"/>
              </w:rPr>
              <w:tab/>
            </w:r>
            <w:r w:rsidRPr="0056003E">
              <w:rPr>
                <w:rStyle w:val="Hyperlink"/>
                <w:noProof/>
              </w:rPr>
              <w:t>Application Instructions</w:t>
            </w:r>
            <w:r>
              <w:rPr>
                <w:noProof/>
                <w:webHidden/>
              </w:rPr>
              <w:tab/>
            </w:r>
            <w:r>
              <w:rPr>
                <w:noProof/>
                <w:webHidden/>
              </w:rPr>
              <w:fldChar w:fldCharType="begin"/>
            </w:r>
            <w:r>
              <w:rPr>
                <w:noProof/>
                <w:webHidden/>
              </w:rPr>
              <w:instrText xml:space="preserve"> PAGEREF _Toc138860367 \h </w:instrText>
            </w:r>
            <w:r>
              <w:rPr>
                <w:noProof/>
                <w:webHidden/>
              </w:rPr>
            </w:r>
            <w:r>
              <w:rPr>
                <w:noProof/>
                <w:webHidden/>
              </w:rPr>
              <w:fldChar w:fldCharType="separate"/>
            </w:r>
            <w:r>
              <w:rPr>
                <w:noProof/>
                <w:webHidden/>
              </w:rPr>
              <w:t>4</w:t>
            </w:r>
            <w:r>
              <w:rPr>
                <w:noProof/>
                <w:webHidden/>
              </w:rPr>
              <w:fldChar w:fldCharType="end"/>
            </w:r>
          </w:hyperlink>
        </w:p>
        <w:p w14:paraId="1727FAA7" w14:textId="76C5A23C" w:rsidR="009A6997" w:rsidRDefault="009A6997">
          <w:pPr>
            <w:pStyle w:val="TOC2"/>
            <w:tabs>
              <w:tab w:val="left" w:pos="880"/>
              <w:tab w:val="right" w:pos="10790"/>
            </w:tabs>
            <w:rPr>
              <w:noProof/>
              <w:kern w:val="2"/>
              <w14:ligatures w14:val="standardContextual"/>
            </w:rPr>
          </w:pPr>
          <w:hyperlink w:anchor="_Toc138860368" w:history="1">
            <w:r w:rsidRPr="0056003E">
              <w:rPr>
                <w:rStyle w:val="Hyperlink"/>
                <w:noProof/>
              </w:rPr>
              <w:t>1.5</w:t>
            </w:r>
            <w:r>
              <w:rPr>
                <w:noProof/>
                <w:kern w:val="2"/>
                <w14:ligatures w14:val="standardContextual"/>
              </w:rPr>
              <w:tab/>
            </w:r>
            <w:r w:rsidRPr="0056003E">
              <w:rPr>
                <w:rStyle w:val="Hyperlink"/>
                <w:noProof/>
              </w:rPr>
              <w:t>Application Evaluation</w:t>
            </w:r>
            <w:r>
              <w:rPr>
                <w:noProof/>
                <w:webHidden/>
              </w:rPr>
              <w:tab/>
            </w:r>
            <w:r>
              <w:rPr>
                <w:noProof/>
                <w:webHidden/>
              </w:rPr>
              <w:fldChar w:fldCharType="begin"/>
            </w:r>
            <w:r>
              <w:rPr>
                <w:noProof/>
                <w:webHidden/>
              </w:rPr>
              <w:instrText xml:space="preserve"> PAGEREF _Toc138860368 \h </w:instrText>
            </w:r>
            <w:r>
              <w:rPr>
                <w:noProof/>
                <w:webHidden/>
              </w:rPr>
            </w:r>
            <w:r>
              <w:rPr>
                <w:noProof/>
                <w:webHidden/>
              </w:rPr>
              <w:fldChar w:fldCharType="separate"/>
            </w:r>
            <w:r>
              <w:rPr>
                <w:noProof/>
                <w:webHidden/>
              </w:rPr>
              <w:t>5</w:t>
            </w:r>
            <w:r>
              <w:rPr>
                <w:noProof/>
                <w:webHidden/>
              </w:rPr>
              <w:fldChar w:fldCharType="end"/>
            </w:r>
          </w:hyperlink>
        </w:p>
        <w:p w14:paraId="73C7A4F1" w14:textId="5CABEA86" w:rsidR="009A6997" w:rsidRDefault="009A6997">
          <w:pPr>
            <w:pStyle w:val="TOC2"/>
            <w:tabs>
              <w:tab w:val="left" w:pos="880"/>
              <w:tab w:val="right" w:pos="10790"/>
            </w:tabs>
            <w:rPr>
              <w:noProof/>
              <w:kern w:val="2"/>
              <w14:ligatures w14:val="standardContextual"/>
            </w:rPr>
          </w:pPr>
          <w:hyperlink w:anchor="_Toc138860369" w:history="1">
            <w:r w:rsidRPr="0056003E">
              <w:rPr>
                <w:rStyle w:val="Hyperlink"/>
                <w:noProof/>
              </w:rPr>
              <w:t>1.6</w:t>
            </w:r>
            <w:r>
              <w:rPr>
                <w:noProof/>
                <w:kern w:val="2"/>
                <w14:ligatures w14:val="standardContextual"/>
              </w:rPr>
              <w:tab/>
            </w:r>
            <w:r w:rsidRPr="0056003E">
              <w:rPr>
                <w:rStyle w:val="Hyperlink"/>
                <w:noProof/>
              </w:rPr>
              <w:t>Questions and Technical Assistance</w:t>
            </w:r>
            <w:r>
              <w:rPr>
                <w:noProof/>
                <w:webHidden/>
              </w:rPr>
              <w:tab/>
            </w:r>
            <w:r>
              <w:rPr>
                <w:noProof/>
                <w:webHidden/>
              </w:rPr>
              <w:fldChar w:fldCharType="begin"/>
            </w:r>
            <w:r>
              <w:rPr>
                <w:noProof/>
                <w:webHidden/>
              </w:rPr>
              <w:instrText xml:space="preserve"> PAGEREF _Toc138860369 \h </w:instrText>
            </w:r>
            <w:r>
              <w:rPr>
                <w:noProof/>
                <w:webHidden/>
              </w:rPr>
            </w:r>
            <w:r>
              <w:rPr>
                <w:noProof/>
                <w:webHidden/>
              </w:rPr>
              <w:fldChar w:fldCharType="separate"/>
            </w:r>
            <w:r>
              <w:rPr>
                <w:noProof/>
                <w:webHidden/>
              </w:rPr>
              <w:t>6</w:t>
            </w:r>
            <w:r>
              <w:rPr>
                <w:noProof/>
                <w:webHidden/>
              </w:rPr>
              <w:fldChar w:fldCharType="end"/>
            </w:r>
          </w:hyperlink>
        </w:p>
        <w:p w14:paraId="4D0FAE4E" w14:textId="65A136E4" w:rsidR="009A6997" w:rsidRDefault="009A6997">
          <w:pPr>
            <w:pStyle w:val="TOC1"/>
            <w:rPr>
              <w:noProof/>
              <w:kern w:val="2"/>
              <w14:ligatures w14:val="standardContextual"/>
            </w:rPr>
          </w:pPr>
          <w:hyperlink w:anchor="_Toc138860370" w:history="1">
            <w:r w:rsidRPr="0056003E">
              <w:rPr>
                <w:rStyle w:val="Hyperlink"/>
                <w:noProof/>
              </w:rPr>
              <w:t>2</w:t>
            </w:r>
            <w:r>
              <w:rPr>
                <w:noProof/>
                <w:kern w:val="2"/>
                <w14:ligatures w14:val="standardContextual"/>
              </w:rPr>
              <w:tab/>
            </w:r>
            <w:r w:rsidRPr="0056003E">
              <w:rPr>
                <w:rStyle w:val="Hyperlink"/>
                <w:noProof/>
              </w:rPr>
              <w:t>Application Cover Sheet</w:t>
            </w:r>
            <w:r>
              <w:rPr>
                <w:noProof/>
                <w:webHidden/>
              </w:rPr>
              <w:tab/>
            </w:r>
            <w:r>
              <w:rPr>
                <w:noProof/>
                <w:webHidden/>
              </w:rPr>
              <w:fldChar w:fldCharType="begin"/>
            </w:r>
            <w:r>
              <w:rPr>
                <w:noProof/>
                <w:webHidden/>
              </w:rPr>
              <w:instrText xml:space="preserve"> PAGEREF _Toc138860370 \h </w:instrText>
            </w:r>
            <w:r>
              <w:rPr>
                <w:noProof/>
                <w:webHidden/>
              </w:rPr>
            </w:r>
            <w:r>
              <w:rPr>
                <w:noProof/>
                <w:webHidden/>
              </w:rPr>
              <w:fldChar w:fldCharType="separate"/>
            </w:r>
            <w:r>
              <w:rPr>
                <w:noProof/>
                <w:webHidden/>
              </w:rPr>
              <w:t>7</w:t>
            </w:r>
            <w:r>
              <w:rPr>
                <w:noProof/>
                <w:webHidden/>
              </w:rPr>
              <w:fldChar w:fldCharType="end"/>
            </w:r>
          </w:hyperlink>
        </w:p>
        <w:p w14:paraId="6D9ED0CE" w14:textId="798B5223" w:rsidR="009A6997" w:rsidRDefault="009A6997">
          <w:pPr>
            <w:pStyle w:val="TOC2"/>
            <w:tabs>
              <w:tab w:val="left" w:pos="880"/>
              <w:tab w:val="right" w:pos="10790"/>
            </w:tabs>
            <w:rPr>
              <w:noProof/>
              <w:kern w:val="2"/>
              <w14:ligatures w14:val="standardContextual"/>
            </w:rPr>
          </w:pPr>
          <w:hyperlink w:anchor="_Toc138860371" w:history="1">
            <w:r w:rsidRPr="0056003E">
              <w:rPr>
                <w:rStyle w:val="Hyperlink"/>
                <w:noProof/>
              </w:rPr>
              <w:t>2.1</w:t>
            </w:r>
            <w:r>
              <w:rPr>
                <w:noProof/>
                <w:kern w:val="2"/>
                <w14:ligatures w14:val="standardContextual"/>
              </w:rPr>
              <w:tab/>
            </w:r>
            <w:r w:rsidRPr="0056003E">
              <w:rPr>
                <w:rStyle w:val="Hyperlink"/>
                <w:noProof/>
              </w:rPr>
              <w:t>General Information</w:t>
            </w:r>
            <w:r>
              <w:rPr>
                <w:noProof/>
                <w:webHidden/>
              </w:rPr>
              <w:tab/>
            </w:r>
            <w:r>
              <w:rPr>
                <w:noProof/>
                <w:webHidden/>
              </w:rPr>
              <w:fldChar w:fldCharType="begin"/>
            </w:r>
            <w:r>
              <w:rPr>
                <w:noProof/>
                <w:webHidden/>
              </w:rPr>
              <w:instrText xml:space="preserve"> PAGEREF _Toc138860371 \h </w:instrText>
            </w:r>
            <w:r>
              <w:rPr>
                <w:noProof/>
                <w:webHidden/>
              </w:rPr>
            </w:r>
            <w:r>
              <w:rPr>
                <w:noProof/>
                <w:webHidden/>
              </w:rPr>
              <w:fldChar w:fldCharType="separate"/>
            </w:r>
            <w:r>
              <w:rPr>
                <w:noProof/>
                <w:webHidden/>
              </w:rPr>
              <w:t>7</w:t>
            </w:r>
            <w:r>
              <w:rPr>
                <w:noProof/>
                <w:webHidden/>
              </w:rPr>
              <w:fldChar w:fldCharType="end"/>
            </w:r>
          </w:hyperlink>
        </w:p>
        <w:p w14:paraId="00BD7350" w14:textId="332DDCD7" w:rsidR="009A6997" w:rsidRDefault="009A6997">
          <w:pPr>
            <w:pStyle w:val="TOC2"/>
            <w:tabs>
              <w:tab w:val="left" w:pos="880"/>
              <w:tab w:val="right" w:pos="10790"/>
            </w:tabs>
            <w:rPr>
              <w:noProof/>
              <w:kern w:val="2"/>
              <w14:ligatures w14:val="standardContextual"/>
            </w:rPr>
          </w:pPr>
          <w:hyperlink w:anchor="_Toc138860372" w:history="1">
            <w:r w:rsidRPr="0056003E">
              <w:rPr>
                <w:rStyle w:val="Hyperlink"/>
                <w:noProof/>
              </w:rPr>
              <w:t>2.2</w:t>
            </w:r>
            <w:r>
              <w:rPr>
                <w:noProof/>
                <w:kern w:val="2"/>
                <w14:ligatures w14:val="standardContextual"/>
              </w:rPr>
              <w:tab/>
            </w:r>
            <w:r w:rsidRPr="0056003E">
              <w:rPr>
                <w:rStyle w:val="Hyperlink"/>
                <w:noProof/>
              </w:rPr>
              <w:t>Application Submission</w:t>
            </w:r>
            <w:r>
              <w:rPr>
                <w:noProof/>
                <w:webHidden/>
              </w:rPr>
              <w:tab/>
            </w:r>
            <w:r>
              <w:rPr>
                <w:noProof/>
                <w:webHidden/>
              </w:rPr>
              <w:fldChar w:fldCharType="begin"/>
            </w:r>
            <w:r>
              <w:rPr>
                <w:noProof/>
                <w:webHidden/>
              </w:rPr>
              <w:instrText xml:space="preserve"> PAGEREF _Toc138860372 \h </w:instrText>
            </w:r>
            <w:r>
              <w:rPr>
                <w:noProof/>
                <w:webHidden/>
              </w:rPr>
            </w:r>
            <w:r>
              <w:rPr>
                <w:noProof/>
                <w:webHidden/>
              </w:rPr>
              <w:fldChar w:fldCharType="separate"/>
            </w:r>
            <w:r>
              <w:rPr>
                <w:noProof/>
                <w:webHidden/>
              </w:rPr>
              <w:t>7</w:t>
            </w:r>
            <w:r>
              <w:rPr>
                <w:noProof/>
                <w:webHidden/>
              </w:rPr>
              <w:fldChar w:fldCharType="end"/>
            </w:r>
          </w:hyperlink>
        </w:p>
        <w:p w14:paraId="7EFD7CEE" w14:textId="2C805E9C" w:rsidR="009A6997" w:rsidRDefault="009A6997">
          <w:pPr>
            <w:pStyle w:val="TOC2"/>
            <w:tabs>
              <w:tab w:val="left" w:pos="880"/>
              <w:tab w:val="right" w:pos="10790"/>
            </w:tabs>
            <w:rPr>
              <w:noProof/>
              <w:kern w:val="2"/>
              <w14:ligatures w14:val="standardContextual"/>
            </w:rPr>
          </w:pPr>
          <w:hyperlink w:anchor="_Toc138860373" w:history="1">
            <w:r w:rsidRPr="0056003E">
              <w:rPr>
                <w:rStyle w:val="Hyperlink"/>
                <w:noProof/>
              </w:rPr>
              <w:t>2.3</w:t>
            </w:r>
            <w:r>
              <w:rPr>
                <w:noProof/>
                <w:kern w:val="2"/>
                <w14:ligatures w14:val="standardContextual"/>
              </w:rPr>
              <w:tab/>
            </w:r>
            <w:r w:rsidRPr="0056003E">
              <w:rPr>
                <w:rStyle w:val="Hyperlink"/>
                <w:noProof/>
              </w:rPr>
              <w:t>Executive Summary</w:t>
            </w:r>
            <w:r>
              <w:rPr>
                <w:noProof/>
                <w:webHidden/>
              </w:rPr>
              <w:tab/>
            </w:r>
            <w:r>
              <w:rPr>
                <w:noProof/>
                <w:webHidden/>
              </w:rPr>
              <w:fldChar w:fldCharType="begin"/>
            </w:r>
            <w:r>
              <w:rPr>
                <w:noProof/>
                <w:webHidden/>
              </w:rPr>
              <w:instrText xml:space="preserve"> PAGEREF _Toc138860373 \h </w:instrText>
            </w:r>
            <w:r>
              <w:rPr>
                <w:noProof/>
                <w:webHidden/>
              </w:rPr>
            </w:r>
            <w:r>
              <w:rPr>
                <w:noProof/>
                <w:webHidden/>
              </w:rPr>
              <w:fldChar w:fldCharType="separate"/>
            </w:r>
            <w:r>
              <w:rPr>
                <w:noProof/>
                <w:webHidden/>
              </w:rPr>
              <w:t>7</w:t>
            </w:r>
            <w:r>
              <w:rPr>
                <w:noProof/>
                <w:webHidden/>
              </w:rPr>
              <w:fldChar w:fldCharType="end"/>
            </w:r>
          </w:hyperlink>
        </w:p>
        <w:p w14:paraId="5DAEB17E" w14:textId="41CF9E9B" w:rsidR="009A6997" w:rsidRDefault="009A6997">
          <w:pPr>
            <w:pStyle w:val="TOC2"/>
            <w:tabs>
              <w:tab w:val="left" w:pos="880"/>
              <w:tab w:val="right" w:pos="10790"/>
            </w:tabs>
            <w:rPr>
              <w:noProof/>
              <w:kern w:val="2"/>
              <w14:ligatures w14:val="standardContextual"/>
            </w:rPr>
          </w:pPr>
          <w:hyperlink w:anchor="_Toc138860374" w:history="1">
            <w:r w:rsidRPr="0056003E">
              <w:rPr>
                <w:rStyle w:val="Hyperlink"/>
                <w:noProof/>
              </w:rPr>
              <w:t>2.4</w:t>
            </w:r>
            <w:r>
              <w:rPr>
                <w:noProof/>
                <w:kern w:val="2"/>
                <w14:ligatures w14:val="standardContextual"/>
              </w:rPr>
              <w:tab/>
            </w:r>
            <w:r w:rsidRPr="0056003E">
              <w:rPr>
                <w:rStyle w:val="Hyperlink"/>
                <w:noProof/>
              </w:rPr>
              <w:t>Acknowledgement</w:t>
            </w:r>
            <w:r>
              <w:rPr>
                <w:noProof/>
                <w:webHidden/>
              </w:rPr>
              <w:tab/>
            </w:r>
            <w:r>
              <w:rPr>
                <w:noProof/>
                <w:webHidden/>
              </w:rPr>
              <w:fldChar w:fldCharType="begin"/>
            </w:r>
            <w:r>
              <w:rPr>
                <w:noProof/>
                <w:webHidden/>
              </w:rPr>
              <w:instrText xml:space="preserve"> PAGEREF _Toc138860374 \h </w:instrText>
            </w:r>
            <w:r>
              <w:rPr>
                <w:noProof/>
                <w:webHidden/>
              </w:rPr>
            </w:r>
            <w:r>
              <w:rPr>
                <w:noProof/>
                <w:webHidden/>
              </w:rPr>
              <w:fldChar w:fldCharType="separate"/>
            </w:r>
            <w:r>
              <w:rPr>
                <w:noProof/>
                <w:webHidden/>
              </w:rPr>
              <w:t>8</w:t>
            </w:r>
            <w:r>
              <w:rPr>
                <w:noProof/>
                <w:webHidden/>
              </w:rPr>
              <w:fldChar w:fldCharType="end"/>
            </w:r>
          </w:hyperlink>
        </w:p>
        <w:p w14:paraId="11DC1DE5" w14:textId="4AD3691D" w:rsidR="009A6997" w:rsidRDefault="009A6997">
          <w:pPr>
            <w:pStyle w:val="TOC1"/>
            <w:rPr>
              <w:noProof/>
              <w:kern w:val="2"/>
              <w14:ligatures w14:val="standardContextual"/>
            </w:rPr>
          </w:pPr>
          <w:hyperlink w:anchor="_Toc138860375" w:history="1">
            <w:r w:rsidRPr="0056003E">
              <w:rPr>
                <w:rStyle w:val="Hyperlink"/>
                <w:noProof/>
              </w:rPr>
              <w:t>3</w:t>
            </w:r>
            <w:r>
              <w:rPr>
                <w:noProof/>
                <w:kern w:val="2"/>
                <w14:ligatures w14:val="standardContextual"/>
              </w:rPr>
              <w:tab/>
            </w:r>
            <w:r w:rsidRPr="0056003E">
              <w:rPr>
                <w:rStyle w:val="Hyperlink"/>
                <w:noProof/>
              </w:rPr>
              <w:t>Transportation Plan</w:t>
            </w:r>
            <w:r>
              <w:rPr>
                <w:noProof/>
                <w:webHidden/>
              </w:rPr>
              <w:tab/>
            </w:r>
            <w:r>
              <w:rPr>
                <w:noProof/>
                <w:webHidden/>
              </w:rPr>
              <w:fldChar w:fldCharType="begin"/>
            </w:r>
            <w:r>
              <w:rPr>
                <w:noProof/>
                <w:webHidden/>
              </w:rPr>
              <w:instrText xml:space="preserve"> PAGEREF _Toc138860375 \h </w:instrText>
            </w:r>
            <w:r>
              <w:rPr>
                <w:noProof/>
                <w:webHidden/>
              </w:rPr>
            </w:r>
            <w:r>
              <w:rPr>
                <w:noProof/>
                <w:webHidden/>
              </w:rPr>
              <w:fldChar w:fldCharType="separate"/>
            </w:r>
            <w:r>
              <w:rPr>
                <w:noProof/>
                <w:webHidden/>
              </w:rPr>
              <w:t>9</w:t>
            </w:r>
            <w:r>
              <w:rPr>
                <w:noProof/>
                <w:webHidden/>
              </w:rPr>
              <w:fldChar w:fldCharType="end"/>
            </w:r>
          </w:hyperlink>
        </w:p>
        <w:p w14:paraId="44739BFA" w14:textId="4F3F323E" w:rsidR="009A6997" w:rsidRDefault="009A6997">
          <w:pPr>
            <w:pStyle w:val="TOC2"/>
            <w:tabs>
              <w:tab w:val="left" w:pos="880"/>
              <w:tab w:val="right" w:pos="10790"/>
            </w:tabs>
            <w:rPr>
              <w:noProof/>
              <w:kern w:val="2"/>
              <w14:ligatures w14:val="standardContextual"/>
            </w:rPr>
          </w:pPr>
          <w:hyperlink w:anchor="_Toc138860376" w:history="1">
            <w:r w:rsidRPr="0056003E">
              <w:rPr>
                <w:rStyle w:val="Hyperlink"/>
                <w:noProof/>
              </w:rPr>
              <w:t>3.1</w:t>
            </w:r>
            <w:r>
              <w:rPr>
                <w:noProof/>
                <w:kern w:val="2"/>
                <w14:ligatures w14:val="standardContextual"/>
              </w:rPr>
              <w:tab/>
            </w:r>
            <w:r w:rsidRPr="0056003E">
              <w:rPr>
                <w:rStyle w:val="Hyperlink"/>
                <w:noProof/>
              </w:rPr>
              <w:t>Demonstration of Need</w:t>
            </w:r>
            <w:r>
              <w:rPr>
                <w:noProof/>
                <w:webHidden/>
              </w:rPr>
              <w:tab/>
            </w:r>
            <w:r>
              <w:rPr>
                <w:noProof/>
                <w:webHidden/>
              </w:rPr>
              <w:fldChar w:fldCharType="begin"/>
            </w:r>
            <w:r>
              <w:rPr>
                <w:noProof/>
                <w:webHidden/>
              </w:rPr>
              <w:instrText xml:space="preserve"> PAGEREF _Toc138860376 \h </w:instrText>
            </w:r>
            <w:r>
              <w:rPr>
                <w:noProof/>
                <w:webHidden/>
              </w:rPr>
            </w:r>
            <w:r>
              <w:rPr>
                <w:noProof/>
                <w:webHidden/>
              </w:rPr>
              <w:fldChar w:fldCharType="separate"/>
            </w:r>
            <w:r>
              <w:rPr>
                <w:noProof/>
                <w:webHidden/>
              </w:rPr>
              <w:t>9</w:t>
            </w:r>
            <w:r>
              <w:rPr>
                <w:noProof/>
                <w:webHidden/>
              </w:rPr>
              <w:fldChar w:fldCharType="end"/>
            </w:r>
          </w:hyperlink>
        </w:p>
        <w:p w14:paraId="2233B218" w14:textId="2625E6C6" w:rsidR="009A6997" w:rsidRDefault="009A6997">
          <w:pPr>
            <w:pStyle w:val="TOC2"/>
            <w:tabs>
              <w:tab w:val="left" w:pos="880"/>
              <w:tab w:val="right" w:pos="10790"/>
            </w:tabs>
            <w:rPr>
              <w:noProof/>
              <w:kern w:val="2"/>
              <w14:ligatures w14:val="standardContextual"/>
            </w:rPr>
          </w:pPr>
          <w:hyperlink w:anchor="_Toc138860377" w:history="1">
            <w:r w:rsidRPr="0056003E">
              <w:rPr>
                <w:rStyle w:val="Hyperlink"/>
                <w:noProof/>
              </w:rPr>
              <w:t>3.2</w:t>
            </w:r>
            <w:r>
              <w:rPr>
                <w:noProof/>
                <w:kern w:val="2"/>
                <w14:ligatures w14:val="standardContextual"/>
              </w:rPr>
              <w:tab/>
            </w:r>
            <w:r w:rsidRPr="0056003E">
              <w:rPr>
                <w:rStyle w:val="Hyperlink"/>
                <w:noProof/>
              </w:rPr>
              <w:t>Program Design</w:t>
            </w:r>
            <w:r>
              <w:rPr>
                <w:noProof/>
                <w:webHidden/>
              </w:rPr>
              <w:tab/>
            </w:r>
            <w:r>
              <w:rPr>
                <w:noProof/>
                <w:webHidden/>
              </w:rPr>
              <w:fldChar w:fldCharType="begin"/>
            </w:r>
            <w:r>
              <w:rPr>
                <w:noProof/>
                <w:webHidden/>
              </w:rPr>
              <w:instrText xml:space="preserve"> PAGEREF _Toc138860377 \h </w:instrText>
            </w:r>
            <w:r>
              <w:rPr>
                <w:noProof/>
                <w:webHidden/>
              </w:rPr>
            </w:r>
            <w:r>
              <w:rPr>
                <w:noProof/>
                <w:webHidden/>
              </w:rPr>
              <w:fldChar w:fldCharType="separate"/>
            </w:r>
            <w:r>
              <w:rPr>
                <w:noProof/>
                <w:webHidden/>
              </w:rPr>
              <w:t>9</w:t>
            </w:r>
            <w:r>
              <w:rPr>
                <w:noProof/>
                <w:webHidden/>
              </w:rPr>
              <w:fldChar w:fldCharType="end"/>
            </w:r>
          </w:hyperlink>
        </w:p>
        <w:p w14:paraId="34440841" w14:textId="6DF06FDC" w:rsidR="009A6997" w:rsidRDefault="009A6997">
          <w:pPr>
            <w:pStyle w:val="TOC2"/>
            <w:tabs>
              <w:tab w:val="left" w:pos="880"/>
              <w:tab w:val="right" w:pos="10790"/>
            </w:tabs>
            <w:rPr>
              <w:noProof/>
              <w:kern w:val="2"/>
              <w14:ligatures w14:val="standardContextual"/>
            </w:rPr>
          </w:pPr>
          <w:hyperlink w:anchor="_Toc138860378" w:history="1">
            <w:r w:rsidRPr="0056003E">
              <w:rPr>
                <w:rStyle w:val="Hyperlink"/>
                <w:noProof/>
              </w:rPr>
              <w:t>3.3</w:t>
            </w:r>
            <w:r>
              <w:rPr>
                <w:noProof/>
                <w:kern w:val="2"/>
                <w14:ligatures w14:val="standardContextual"/>
              </w:rPr>
              <w:tab/>
            </w:r>
            <w:r w:rsidRPr="0056003E">
              <w:rPr>
                <w:rStyle w:val="Hyperlink"/>
                <w:noProof/>
              </w:rPr>
              <w:t>School Information</w:t>
            </w:r>
            <w:r>
              <w:rPr>
                <w:noProof/>
                <w:webHidden/>
              </w:rPr>
              <w:tab/>
            </w:r>
            <w:r>
              <w:rPr>
                <w:noProof/>
                <w:webHidden/>
              </w:rPr>
              <w:fldChar w:fldCharType="begin"/>
            </w:r>
            <w:r>
              <w:rPr>
                <w:noProof/>
                <w:webHidden/>
              </w:rPr>
              <w:instrText xml:space="preserve"> PAGEREF _Toc138860378 \h </w:instrText>
            </w:r>
            <w:r>
              <w:rPr>
                <w:noProof/>
                <w:webHidden/>
              </w:rPr>
            </w:r>
            <w:r>
              <w:rPr>
                <w:noProof/>
                <w:webHidden/>
              </w:rPr>
              <w:fldChar w:fldCharType="separate"/>
            </w:r>
            <w:r>
              <w:rPr>
                <w:noProof/>
                <w:webHidden/>
              </w:rPr>
              <w:t>13</w:t>
            </w:r>
            <w:r>
              <w:rPr>
                <w:noProof/>
                <w:webHidden/>
              </w:rPr>
              <w:fldChar w:fldCharType="end"/>
            </w:r>
          </w:hyperlink>
        </w:p>
        <w:p w14:paraId="30FD6EAB" w14:textId="3EDBA976" w:rsidR="009A6997" w:rsidRDefault="009A6997">
          <w:pPr>
            <w:pStyle w:val="TOC1"/>
            <w:rPr>
              <w:noProof/>
              <w:kern w:val="2"/>
              <w14:ligatures w14:val="standardContextual"/>
            </w:rPr>
          </w:pPr>
          <w:hyperlink w:anchor="_Toc138860379" w:history="1">
            <w:r w:rsidRPr="0056003E">
              <w:rPr>
                <w:rStyle w:val="Hyperlink"/>
                <w:noProof/>
              </w:rPr>
              <w:t>4</w:t>
            </w:r>
            <w:r>
              <w:rPr>
                <w:noProof/>
                <w:kern w:val="2"/>
                <w14:ligatures w14:val="standardContextual"/>
              </w:rPr>
              <w:tab/>
            </w:r>
            <w:r w:rsidRPr="0056003E">
              <w:rPr>
                <w:rStyle w:val="Hyperlink"/>
                <w:noProof/>
              </w:rPr>
              <w:t>Budget</w:t>
            </w:r>
            <w:r>
              <w:rPr>
                <w:noProof/>
                <w:webHidden/>
              </w:rPr>
              <w:tab/>
            </w:r>
            <w:r>
              <w:rPr>
                <w:noProof/>
                <w:webHidden/>
              </w:rPr>
              <w:fldChar w:fldCharType="begin"/>
            </w:r>
            <w:r>
              <w:rPr>
                <w:noProof/>
                <w:webHidden/>
              </w:rPr>
              <w:instrText xml:space="preserve"> PAGEREF _Toc138860379 \h </w:instrText>
            </w:r>
            <w:r>
              <w:rPr>
                <w:noProof/>
                <w:webHidden/>
              </w:rPr>
            </w:r>
            <w:r>
              <w:rPr>
                <w:noProof/>
                <w:webHidden/>
              </w:rPr>
              <w:fldChar w:fldCharType="separate"/>
            </w:r>
            <w:r>
              <w:rPr>
                <w:noProof/>
                <w:webHidden/>
              </w:rPr>
              <w:t>16</w:t>
            </w:r>
            <w:r>
              <w:rPr>
                <w:noProof/>
                <w:webHidden/>
              </w:rPr>
              <w:fldChar w:fldCharType="end"/>
            </w:r>
          </w:hyperlink>
        </w:p>
        <w:p w14:paraId="058B73C9" w14:textId="7666DEED" w:rsidR="009A6997" w:rsidRDefault="009A6997">
          <w:pPr>
            <w:pStyle w:val="TOC1"/>
            <w:rPr>
              <w:noProof/>
              <w:kern w:val="2"/>
              <w14:ligatures w14:val="standardContextual"/>
            </w:rPr>
          </w:pPr>
          <w:hyperlink w:anchor="_Toc138860380" w:history="1">
            <w:r w:rsidRPr="0056003E">
              <w:rPr>
                <w:rStyle w:val="Hyperlink"/>
                <w:noProof/>
              </w:rPr>
              <w:t>Appendix A: Sample Good Cause Exemption Letter</w:t>
            </w:r>
            <w:r>
              <w:rPr>
                <w:noProof/>
                <w:webHidden/>
              </w:rPr>
              <w:tab/>
            </w:r>
            <w:r>
              <w:rPr>
                <w:noProof/>
                <w:webHidden/>
              </w:rPr>
              <w:fldChar w:fldCharType="begin"/>
            </w:r>
            <w:r>
              <w:rPr>
                <w:noProof/>
                <w:webHidden/>
              </w:rPr>
              <w:instrText xml:space="preserve"> PAGEREF _Toc138860380 \h </w:instrText>
            </w:r>
            <w:r>
              <w:rPr>
                <w:noProof/>
                <w:webHidden/>
              </w:rPr>
            </w:r>
            <w:r>
              <w:rPr>
                <w:noProof/>
                <w:webHidden/>
              </w:rPr>
              <w:fldChar w:fldCharType="separate"/>
            </w:r>
            <w:r>
              <w:rPr>
                <w:noProof/>
                <w:webHidden/>
              </w:rPr>
              <w:t>17</w:t>
            </w:r>
            <w:r>
              <w:rPr>
                <w:noProof/>
                <w:webHidden/>
              </w:rPr>
              <w:fldChar w:fldCharType="end"/>
            </w:r>
          </w:hyperlink>
        </w:p>
        <w:p w14:paraId="51E59B71" w14:textId="338EFCF7" w:rsidR="009A6997" w:rsidRDefault="009A6997">
          <w:pPr>
            <w:pStyle w:val="TOC1"/>
            <w:rPr>
              <w:noProof/>
              <w:kern w:val="2"/>
              <w14:ligatures w14:val="standardContextual"/>
            </w:rPr>
          </w:pPr>
          <w:hyperlink w:anchor="_Toc138860381" w:history="1">
            <w:r w:rsidRPr="0056003E">
              <w:rPr>
                <w:rStyle w:val="Hyperlink"/>
                <w:noProof/>
              </w:rPr>
              <w:t>Appendix B: Sample Board Motions</w:t>
            </w:r>
            <w:r>
              <w:rPr>
                <w:noProof/>
                <w:webHidden/>
              </w:rPr>
              <w:tab/>
            </w:r>
            <w:r>
              <w:rPr>
                <w:noProof/>
                <w:webHidden/>
              </w:rPr>
              <w:fldChar w:fldCharType="begin"/>
            </w:r>
            <w:r>
              <w:rPr>
                <w:noProof/>
                <w:webHidden/>
              </w:rPr>
              <w:instrText xml:space="preserve"> PAGEREF _Toc138860381 \h </w:instrText>
            </w:r>
            <w:r>
              <w:rPr>
                <w:noProof/>
                <w:webHidden/>
              </w:rPr>
            </w:r>
            <w:r>
              <w:rPr>
                <w:noProof/>
                <w:webHidden/>
              </w:rPr>
              <w:fldChar w:fldCharType="separate"/>
            </w:r>
            <w:r>
              <w:rPr>
                <w:noProof/>
                <w:webHidden/>
              </w:rPr>
              <w:t>18</w:t>
            </w:r>
            <w:r>
              <w:rPr>
                <w:noProof/>
                <w:webHidden/>
              </w:rPr>
              <w:fldChar w:fldCharType="end"/>
            </w:r>
          </w:hyperlink>
        </w:p>
        <w:p w14:paraId="70892B72" w14:textId="138090A9" w:rsidR="009A6997" w:rsidRDefault="009A6997">
          <w:pPr>
            <w:pStyle w:val="TOC1"/>
            <w:rPr>
              <w:noProof/>
              <w:kern w:val="2"/>
              <w14:ligatures w14:val="standardContextual"/>
            </w:rPr>
          </w:pPr>
          <w:hyperlink w:anchor="_Toc138860382" w:history="1">
            <w:r w:rsidRPr="0056003E">
              <w:rPr>
                <w:rStyle w:val="Hyperlink"/>
                <w:noProof/>
              </w:rPr>
              <w:t>Appendix C: Frequently Asked Questions</w:t>
            </w:r>
            <w:r>
              <w:rPr>
                <w:noProof/>
                <w:webHidden/>
              </w:rPr>
              <w:tab/>
            </w:r>
            <w:r>
              <w:rPr>
                <w:noProof/>
                <w:webHidden/>
              </w:rPr>
              <w:fldChar w:fldCharType="begin"/>
            </w:r>
            <w:r>
              <w:rPr>
                <w:noProof/>
                <w:webHidden/>
              </w:rPr>
              <w:instrText xml:space="preserve"> PAGEREF _Toc138860382 \h </w:instrText>
            </w:r>
            <w:r>
              <w:rPr>
                <w:noProof/>
                <w:webHidden/>
              </w:rPr>
            </w:r>
            <w:r>
              <w:rPr>
                <w:noProof/>
                <w:webHidden/>
              </w:rPr>
              <w:fldChar w:fldCharType="separate"/>
            </w:r>
            <w:r>
              <w:rPr>
                <w:noProof/>
                <w:webHidden/>
              </w:rPr>
              <w:t>19</w:t>
            </w:r>
            <w:r>
              <w:rPr>
                <w:noProof/>
                <w:webHidden/>
              </w:rPr>
              <w:fldChar w:fldCharType="end"/>
            </w:r>
          </w:hyperlink>
        </w:p>
        <w:p w14:paraId="7CE98A36" w14:textId="595495BF" w:rsidR="1D040CCA" w:rsidRDefault="1D040CCA" w:rsidP="001A682C">
          <w:pPr>
            <w:pStyle w:val="TOC1"/>
          </w:pPr>
          <w:r>
            <w:fldChar w:fldCharType="end"/>
          </w:r>
        </w:p>
      </w:sdtContent>
    </w:sdt>
    <w:p w14:paraId="642AD342" w14:textId="6592179D" w:rsidR="00B1250C" w:rsidRDefault="00B1250C"/>
    <w:p w14:paraId="61C27202" w14:textId="432C4C50" w:rsidR="00B1250C" w:rsidRDefault="00B1250C">
      <w:pPr>
        <w:rPr>
          <w:rFonts w:asciiTheme="majorHAnsi" w:eastAsiaTheme="majorEastAsia" w:hAnsiTheme="majorHAnsi" w:cstheme="majorBidi"/>
          <w:b/>
          <w:bCs/>
          <w:smallCaps/>
          <w:color w:val="000000" w:themeColor="text1"/>
          <w:sz w:val="28"/>
          <w:szCs w:val="28"/>
        </w:rPr>
      </w:pPr>
      <w:r>
        <w:br w:type="page"/>
      </w:r>
    </w:p>
    <w:p w14:paraId="15786604" w14:textId="605B1F04" w:rsidR="00D04180" w:rsidRDefault="0012205B" w:rsidP="00B1250C">
      <w:pPr>
        <w:pStyle w:val="Heading1"/>
      </w:pPr>
      <w:bookmarkStart w:id="0" w:name="_Toc138860363"/>
      <w:r>
        <w:lastRenderedPageBreak/>
        <w:t>Overview</w:t>
      </w:r>
      <w:bookmarkEnd w:id="0"/>
    </w:p>
    <w:p w14:paraId="6A7FD4D6" w14:textId="7A88EE6F" w:rsidR="00B1250C" w:rsidRPr="00B1250C" w:rsidRDefault="008A628E" w:rsidP="0023260B">
      <w:pPr>
        <w:pStyle w:val="Heading2"/>
      </w:pPr>
      <w:bookmarkStart w:id="1" w:name="_Toc138860364"/>
      <w:r>
        <w:t>Eligibility</w:t>
      </w:r>
      <w:bookmarkEnd w:id="1"/>
    </w:p>
    <w:p w14:paraId="1E52DD08" w14:textId="35816A43" w:rsidR="00033231" w:rsidRDefault="00992735" w:rsidP="00033231">
      <w:r w:rsidRPr="00A26176">
        <w:t xml:space="preserve">Assembly Bill 400 (2023 Session of the Nevada Legislature) </w:t>
      </w:r>
      <w:r w:rsidR="00D40CD7">
        <w:t>appropriated</w:t>
      </w:r>
      <w:r w:rsidR="00D40CD7" w:rsidRPr="00A26176">
        <w:t xml:space="preserve"> </w:t>
      </w:r>
      <w:r w:rsidRPr="00A26176">
        <w:t xml:space="preserve">$7 million to the </w:t>
      </w:r>
      <w:r w:rsidR="006E4AA3">
        <w:t>State Public Charter School Authority (</w:t>
      </w:r>
      <w:r w:rsidRPr="00A26176">
        <w:t>SPCSA</w:t>
      </w:r>
      <w:r w:rsidR="006E4AA3">
        <w:t>)</w:t>
      </w:r>
      <w:r w:rsidRPr="00A26176">
        <w:t xml:space="preserve"> for each year of the upcoming biennium (the 2023-24 school year and the 2024-25 school year) to award to charter schools to fund student transportation. </w:t>
      </w:r>
      <w:r w:rsidR="00B360FD" w:rsidRPr="00A26176">
        <w:t>Pursuant to Assembly Bill 400, a</w:t>
      </w:r>
      <w:r w:rsidR="00033231" w:rsidRPr="00A26176">
        <w:t xml:space="preserve">ny </w:t>
      </w:r>
      <w:r w:rsidR="008E709F">
        <w:t>c</w:t>
      </w:r>
      <w:r w:rsidR="00033231" w:rsidRPr="00A26176">
        <w:t xml:space="preserve">harter </w:t>
      </w:r>
      <w:r w:rsidR="008E709F">
        <w:t>s</w:t>
      </w:r>
      <w:r w:rsidR="00033231" w:rsidRPr="00A26176">
        <w:t>chool in the State of Nevada</w:t>
      </w:r>
      <w:r w:rsidR="00C634E2" w:rsidRPr="00A26176">
        <w:t>, regardless of sponsor (SPCSA</w:t>
      </w:r>
      <w:r w:rsidR="00C634E2">
        <w:t xml:space="preserve"> or school district) </w:t>
      </w:r>
      <w:r w:rsidR="00033231">
        <w:t>may apply for transportation funding.</w:t>
      </w:r>
      <w:r w:rsidR="00287FBB">
        <w:t xml:space="preserve"> </w:t>
      </w:r>
      <w:r w:rsidR="004D3B64">
        <w:t>To apply, charter schools must submit a transportation plan</w:t>
      </w:r>
      <w:r w:rsidR="005E2464">
        <w:t xml:space="preserve"> to the </w:t>
      </w:r>
      <w:r w:rsidR="00B360FD">
        <w:t>SPCSA</w:t>
      </w:r>
      <w:r w:rsidR="005E2464">
        <w:t xml:space="preserve">. </w:t>
      </w:r>
      <w:r w:rsidR="000955A8">
        <w:t>Transportation plans must be submitted at the charter school campus level</w:t>
      </w:r>
      <w:r w:rsidR="000955A8">
        <w:rPr>
          <w:rStyle w:val="FootnoteReference"/>
        </w:rPr>
        <w:footnoteReference w:id="2"/>
      </w:r>
      <w:r w:rsidR="000955A8">
        <w:t xml:space="preserve">. If a charter holder wishes to apply for funding for multiple campuses (distinct addresses), a transportation plan must be submitted for each campus. </w:t>
      </w:r>
      <w:r w:rsidR="00FF0768">
        <w:t xml:space="preserve">If the transportation plan is approved, the SPCSA may award money to the charter school for the transportation of pupils. </w:t>
      </w:r>
    </w:p>
    <w:p w14:paraId="347818E8" w14:textId="77E2560C" w:rsidR="001556FB" w:rsidRDefault="00556322" w:rsidP="00033231">
      <w:r>
        <w:t xml:space="preserve">It is important to note that a charter school is only permitted to provide transportation to pupils if the school has approval to do so from its sponsor. See </w:t>
      </w:r>
      <w:r w:rsidRPr="001556FB">
        <w:t>NAC 388A.330(4)</w:t>
      </w:r>
      <w:r>
        <w:t xml:space="preserve">. Therefore, charter schools may be required to submit to their sponsor a contract amendment request </w:t>
      </w:r>
      <w:proofErr w:type="gramStart"/>
      <w:r>
        <w:t>in order to</w:t>
      </w:r>
      <w:proofErr w:type="gramEnd"/>
      <w:r>
        <w:t xml:space="preserve"> implement the transportation plan. For those schools sponsored by the SPCSA, any contract amendment associated with the implementation of the transportation plan will be considered as part of this application as detailed below in section 1.4.</w:t>
      </w:r>
    </w:p>
    <w:p w14:paraId="28B36E15" w14:textId="2D07407E" w:rsidR="009B5DD8" w:rsidRPr="00E72984" w:rsidRDefault="00CE302B" w:rsidP="00033231">
      <w:pPr>
        <w:rPr>
          <w:b/>
          <w:bCs/>
          <w:i/>
          <w:iCs/>
        </w:rPr>
      </w:pPr>
      <w:r w:rsidRPr="00CE302B">
        <w:rPr>
          <w:b/>
          <w:bCs/>
          <w:i/>
          <w:iCs/>
        </w:rPr>
        <w:t xml:space="preserve">Applications for the 2023-24 school year will be accepted and reviewed on a rolling basis beginning on </w:t>
      </w:r>
      <w:r w:rsidR="00A90801">
        <w:rPr>
          <w:b/>
          <w:bCs/>
          <w:i/>
          <w:iCs/>
        </w:rPr>
        <w:t xml:space="preserve">July 7, </w:t>
      </w:r>
      <w:proofErr w:type="gramStart"/>
      <w:r w:rsidR="00A90801">
        <w:rPr>
          <w:b/>
          <w:bCs/>
          <w:i/>
          <w:iCs/>
        </w:rPr>
        <w:t>2023</w:t>
      </w:r>
      <w:proofErr w:type="gramEnd"/>
      <w:r w:rsidRPr="00CE302B">
        <w:rPr>
          <w:b/>
          <w:bCs/>
          <w:i/>
          <w:iCs/>
        </w:rPr>
        <w:t xml:space="preserve"> </w:t>
      </w:r>
      <w:r w:rsidR="00324623" w:rsidRPr="00E72984">
        <w:rPr>
          <w:b/>
          <w:bCs/>
          <w:i/>
          <w:iCs/>
        </w:rPr>
        <w:t>and through September 30, 2023</w:t>
      </w:r>
      <w:r w:rsidR="00106F1D" w:rsidRPr="00E72984">
        <w:rPr>
          <w:rStyle w:val="FootnoteReference"/>
          <w:b/>
          <w:bCs/>
          <w:i/>
          <w:iCs/>
        </w:rPr>
        <w:footnoteReference w:id="3"/>
      </w:r>
      <w:r w:rsidR="00100CBF" w:rsidRPr="00E72984">
        <w:rPr>
          <w:b/>
          <w:bCs/>
          <w:i/>
          <w:iCs/>
        </w:rPr>
        <w:t xml:space="preserve">. </w:t>
      </w:r>
      <w:r w:rsidR="008A23C3" w:rsidRPr="00E72984">
        <w:rPr>
          <w:b/>
          <w:bCs/>
          <w:i/>
          <w:iCs/>
        </w:rPr>
        <w:t xml:space="preserve">While the SPCSA </w:t>
      </w:r>
      <w:r w:rsidR="00385D30" w:rsidRPr="00E72984">
        <w:rPr>
          <w:b/>
          <w:bCs/>
          <w:i/>
          <w:iCs/>
        </w:rPr>
        <w:t xml:space="preserve">hopes to fund all applicants that submit a compliant transportation plan, </w:t>
      </w:r>
      <w:r w:rsidR="002D2B08" w:rsidRPr="00E72984">
        <w:rPr>
          <w:b/>
          <w:bCs/>
          <w:i/>
          <w:iCs/>
        </w:rPr>
        <w:t xml:space="preserve">because there is only $7 million available in each school year, </w:t>
      </w:r>
      <w:r w:rsidR="00385D30" w:rsidRPr="00E72984">
        <w:rPr>
          <w:b/>
          <w:bCs/>
          <w:i/>
          <w:iCs/>
        </w:rPr>
        <w:t>t</w:t>
      </w:r>
      <w:r w:rsidR="00204F12" w:rsidRPr="00E72984">
        <w:rPr>
          <w:b/>
          <w:bCs/>
          <w:i/>
          <w:iCs/>
        </w:rPr>
        <w:t xml:space="preserve">he SPCSA </w:t>
      </w:r>
      <w:r w:rsidR="00E67A83" w:rsidRPr="00E72984">
        <w:rPr>
          <w:b/>
          <w:bCs/>
          <w:i/>
          <w:iCs/>
        </w:rPr>
        <w:t>may</w:t>
      </w:r>
      <w:r w:rsidR="00204F12" w:rsidRPr="00E72984">
        <w:rPr>
          <w:b/>
          <w:bCs/>
          <w:i/>
          <w:iCs/>
        </w:rPr>
        <w:t xml:space="preserve"> prioritize funding Title I charter schools.</w:t>
      </w:r>
    </w:p>
    <w:p w14:paraId="22527AFE" w14:textId="5E6102C1" w:rsidR="00597D88" w:rsidRDefault="00597D88" w:rsidP="00597D88">
      <w:pPr>
        <w:pStyle w:val="Heading2"/>
      </w:pPr>
      <w:bookmarkStart w:id="2" w:name="_Toc138860365"/>
      <w:r>
        <w:t>Allowable Uses of Funds</w:t>
      </w:r>
      <w:bookmarkEnd w:id="2"/>
    </w:p>
    <w:p w14:paraId="4ECBCA77" w14:textId="7E18565B" w:rsidR="005160A3" w:rsidRDefault="00142CCB" w:rsidP="005160A3">
      <w:r>
        <w:t>Transportation funding may be used to cover the capital expenses</w:t>
      </w:r>
      <w:r w:rsidR="00B341A0">
        <w:t xml:space="preserve"> (</w:t>
      </w:r>
      <w:r w:rsidR="00C67B22">
        <w:t xml:space="preserve">procuring vehicles, </w:t>
      </w:r>
      <w:r w:rsidR="00D20DED">
        <w:t>establishing infrastructure</w:t>
      </w:r>
      <w:r w:rsidR="002D58FD">
        <w:t xml:space="preserve"> such as fencing to secure vehicles</w:t>
      </w:r>
      <w:r w:rsidR="00D20DED">
        <w:t>, etc.)</w:t>
      </w:r>
      <w:r>
        <w:t xml:space="preserve"> and operating costs (</w:t>
      </w:r>
      <w:r w:rsidR="00C82C43">
        <w:t xml:space="preserve">employee </w:t>
      </w:r>
      <w:r w:rsidR="00520EC4">
        <w:t>salaries</w:t>
      </w:r>
      <w:r>
        <w:t>,</w:t>
      </w:r>
      <w:r w:rsidR="00C82C43">
        <w:t xml:space="preserve"> employee benefits</w:t>
      </w:r>
      <w:r>
        <w:t xml:space="preserve">, fuel, maintenance, </w:t>
      </w:r>
      <w:r w:rsidR="003F52E2">
        <w:t>insurance</w:t>
      </w:r>
      <w:r w:rsidR="00072525">
        <w:t>,</w:t>
      </w:r>
      <w:r w:rsidR="003F52E2">
        <w:t xml:space="preserve"> </w:t>
      </w:r>
      <w:r>
        <w:t xml:space="preserve">etc.) associated with transporting enrolled students to and from school. However, funding may not be used to cover the costs associated with transporting students during field trips or for extracurricular activities. </w:t>
      </w:r>
      <w:r w:rsidR="00351A63">
        <w:t>A</w:t>
      </w:r>
      <w:r>
        <w:t xml:space="preserve">llowable transportation funding authorized by Assembly Bill 400 may be provided </w:t>
      </w:r>
      <w:r w:rsidR="00571238">
        <w:t>to</w:t>
      </w:r>
      <w:r>
        <w:t xml:space="preserve"> charter schools </w:t>
      </w:r>
      <w:r w:rsidR="001C4A5E">
        <w:t>for</w:t>
      </w:r>
      <w:r>
        <w:t xml:space="preserve"> either direct transportation services provided by the charter school, or </w:t>
      </w:r>
      <w:r w:rsidR="001C4A5E">
        <w:t>for</w:t>
      </w:r>
      <w:r>
        <w:t xml:space="preserve"> transportation services purchased or contracted through a vendor that provides transportation services. Transportation plans may include the use of school buses, vans or other vehicles that are designed for up to 10 passengers, as well as public transportation vouchers</w:t>
      </w:r>
      <w:r w:rsidR="00073A49">
        <w:t xml:space="preserve"> (e.g.</w:t>
      </w:r>
      <w:r w:rsidR="008B17B2">
        <w:t>,</w:t>
      </w:r>
      <w:r w:rsidR="00073A49">
        <w:t xml:space="preserve"> public transit passes)</w:t>
      </w:r>
      <w:r>
        <w:t>, so long as the transportation complies with applicable state and federal laws and regulations. Schools may not use transportation funding to provide stipends or reimbursements to parents for costs associated with transporting students to a charter school.</w:t>
      </w:r>
    </w:p>
    <w:p w14:paraId="2F413F0D" w14:textId="52BFBA59" w:rsidR="00C40D2D" w:rsidRDefault="00C40D2D" w:rsidP="00C40D2D">
      <w:pPr>
        <w:pStyle w:val="Heading2"/>
      </w:pPr>
      <w:bookmarkStart w:id="3" w:name="_Toc138860366"/>
      <w:r>
        <w:t>Administration of Funds</w:t>
      </w:r>
      <w:bookmarkEnd w:id="3"/>
    </w:p>
    <w:p w14:paraId="751CB34E" w14:textId="02EB2CAC" w:rsidR="00C40D2D" w:rsidRDefault="00A62383" w:rsidP="00C40D2D">
      <w:r>
        <w:t xml:space="preserve">Schools that receive awards for transportation funding will </w:t>
      </w:r>
      <w:r w:rsidR="00EE5978">
        <w:t xml:space="preserve">be reimbursed for expenses associated with the transportation plan and </w:t>
      </w:r>
      <w:r w:rsidR="005A1CA0">
        <w:t xml:space="preserve">as </w:t>
      </w:r>
      <w:r w:rsidR="00B35B00">
        <w:t xml:space="preserve">detailed in the </w:t>
      </w:r>
      <w:r w:rsidR="001227F1">
        <w:t>approved</w:t>
      </w:r>
      <w:r w:rsidR="00B35B00">
        <w:t xml:space="preserve"> </w:t>
      </w:r>
      <w:r w:rsidR="00EE5978">
        <w:t>budget</w:t>
      </w:r>
      <w:r w:rsidR="006E0FF0">
        <w:t>. In unique situations, the SPCSA may</w:t>
      </w:r>
      <w:r w:rsidR="00A77876">
        <w:t xml:space="preserve">, at its </w:t>
      </w:r>
      <w:r w:rsidR="00765853">
        <w:t>discretion,</w:t>
      </w:r>
      <w:r w:rsidR="00A77876">
        <w:t xml:space="preserve"> provide transportation funding to </w:t>
      </w:r>
      <w:r w:rsidR="00B059FC">
        <w:t xml:space="preserve">a </w:t>
      </w:r>
      <w:r w:rsidR="00A77876">
        <w:t xml:space="preserve">school </w:t>
      </w:r>
      <w:r w:rsidR="00B059FC">
        <w:t xml:space="preserve">in advance of </w:t>
      </w:r>
      <w:r w:rsidR="00765853">
        <w:t>the school expending the funds. If a school</w:t>
      </w:r>
      <w:r w:rsidR="008A4F68">
        <w:t xml:space="preserve"> that has been approved for transportation funding believes advance </w:t>
      </w:r>
      <w:r w:rsidR="00CB0732">
        <w:t>funding is necessary</w:t>
      </w:r>
      <w:r w:rsidR="0013541A">
        <w:t xml:space="preserve">, </w:t>
      </w:r>
      <w:r w:rsidR="008C2B03">
        <w:t xml:space="preserve">a request to waive the reimbursement requirement may be submitted to the SPCSA. </w:t>
      </w:r>
      <w:r w:rsidR="001466CD" w:rsidRPr="001466CD">
        <w:t xml:space="preserve"> </w:t>
      </w:r>
      <w:r w:rsidR="00BD7F75">
        <w:t xml:space="preserve">Waiver requests must </w:t>
      </w:r>
      <w:r w:rsidR="001466CD" w:rsidRPr="001466CD">
        <w:t xml:space="preserve">be made in writing, thoroughly articulated, and </w:t>
      </w:r>
      <w:r w:rsidR="001466CD" w:rsidRPr="001466CD">
        <w:lastRenderedPageBreak/>
        <w:t>align to the transportation plan.</w:t>
      </w:r>
      <w:r w:rsidR="00651A85">
        <w:t xml:space="preserve"> </w:t>
      </w:r>
      <w:r w:rsidR="001C0E8A">
        <w:t xml:space="preserve">Upon approval of the waiver request, </w:t>
      </w:r>
      <w:r w:rsidR="00C9754F">
        <w:t>the school</w:t>
      </w:r>
      <w:r w:rsidR="0013541A">
        <w:t xml:space="preserve"> will be </w:t>
      </w:r>
      <w:r w:rsidR="00C9754F">
        <w:t>expected</w:t>
      </w:r>
      <w:r w:rsidR="0013541A">
        <w:t xml:space="preserve"> to agree to terms </w:t>
      </w:r>
      <w:r w:rsidR="00C9754F">
        <w:t>and conditions for the post</w:t>
      </w:r>
      <w:r w:rsidR="0013541A">
        <w:t xml:space="preserve"> </w:t>
      </w:r>
      <w:r w:rsidR="001E303D">
        <w:t xml:space="preserve">expenditure </w:t>
      </w:r>
      <w:r w:rsidR="0013541A">
        <w:t xml:space="preserve">audit </w:t>
      </w:r>
      <w:r w:rsidR="00287630">
        <w:t xml:space="preserve">of </w:t>
      </w:r>
      <w:r w:rsidR="004A76B3">
        <w:t>the fiscal</w:t>
      </w:r>
      <w:r w:rsidR="00287630">
        <w:t xml:space="preserve"> transactions</w:t>
      </w:r>
      <w:r w:rsidR="0013541A">
        <w:t xml:space="preserve"> </w:t>
      </w:r>
      <w:r w:rsidR="004A76B3">
        <w:t xml:space="preserve">and may be subject to </w:t>
      </w:r>
      <w:r w:rsidR="00A03C5E">
        <w:t xml:space="preserve">recoupment of funds </w:t>
      </w:r>
      <w:r w:rsidR="00B325AD">
        <w:t xml:space="preserve">used </w:t>
      </w:r>
      <w:r w:rsidR="00CB12E9">
        <w:t xml:space="preserve">in transactions </w:t>
      </w:r>
      <w:r w:rsidR="00B325AD">
        <w:t>that do not comply with</w:t>
      </w:r>
      <w:r w:rsidR="00A03C5E">
        <w:t xml:space="preserve"> </w:t>
      </w:r>
      <w:r w:rsidR="004C7A1A">
        <w:t>applicable law, regulation</w:t>
      </w:r>
      <w:r w:rsidR="009D5AB4">
        <w:t>,</w:t>
      </w:r>
      <w:r w:rsidR="004C7A1A">
        <w:t xml:space="preserve"> or the approved transportation plan. </w:t>
      </w:r>
    </w:p>
    <w:p w14:paraId="6A91A618" w14:textId="77777777" w:rsidR="00C40D2D" w:rsidRDefault="00C40D2D" w:rsidP="00C40D2D">
      <w:pPr>
        <w:pStyle w:val="Heading2"/>
      </w:pPr>
      <w:bookmarkStart w:id="4" w:name="_Toc138860367"/>
      <w:r>
        <w:t>Application Instructions</w:t>
      </w:r>
      <w:bookmarkEnd w:id="4"/>
    </w:p>
    <w:p w14:paraId="3FD2AF7A" w14:textId="4D1DAA33" w:rsidR="00A26176" w:rsidRDefault="00A26176" w:rsidP="00C40D2D">
      <w:r w:rsidRPr="00A26176">
        <w:t>To apply for tr</w:t>
      </w:r>
      <w:r>
        <w:t xml:space="preserve">ansportation funding, </w:t>
      </w:r>
      <w:r w:rsidR="006158F1">
        <w:t xml:space="preserve">charter schools must </w:t>
      </w:r>
      <w:r w:rsidR="00400412">
        <w:t xml:space="preserve">complete and submit the following to </w:t>
      </w:r>
      <w:hyperlink r:id="rId12" w:history="1">
        <w:r w:rsidR="002540BC" w:rsidRPr="00892817">
          <w:rPr>
            <w:rStyle w:val="Hyperlink"/>
          </w:rPr>
          <w:t>SPCSAFinance@spcsa.nv.gov</w:t>
        </w:r>
      </w:hyperlink>
      <w:r w:rsidR="002540BC">
        <w:t>:</w:t>
      </w:r>
    </w:p>
    <w:p w14:paraId="7EBC1F75" w14:textId="03FBA4DC" w:rsidR="002540BC" w:rsidRDefault="00680ACB" w:rsidP="002340A8">
      <w:pPr>
        <w:pStyle w:val="ListParagraph"/>
        <w:numPr>
          <w:ilvl w:val="0"/>
          <w:numId w:val="15"/>
        </w:numPr>
      </w:pPr>
      <w:r w:rsidRPr="001C713D">
        <w:rPr>
          <w:b/>
          <w:bCs/>
        </w:rPr>
        <w:t>Application Cover Sheet</w:t>
      </w:r>
      <w:r>
        <w:t xml:space="preserve"> (</w:t>
      </w:r>
      <w:r w:rsidR="00C82666">
        <w:t>Section 2)</w:t>
      </w:r>
    </w:p>
    <w:p w14:paraId="0694BF8A" w14:textId="1C8E7E40" w:rsidR="00C82666" w:rsidRDefault="00C82666" w:rsidP="002340A8">
      <w:pPr>
        <w:pStyle w:val="ListParagraph"/>
        <w:numPr>
          <w:ilvl w:val="0"/>
          <w:numId w:val="15"/>
        </w:numPr>
      </w:pPr>
      <w:r w:rsidRPr="001C713D">
        <w:rPr>
          <w:b/>
          <w:bCs/>
        </w:rPr>
        <w:t>Transportation Plan</w:t>
      </w:r>
      <w:r>
        <w:t xml:space="preserve"> (Section 3)</w:t>
      </w:r>
    </w:p>
    <w:p w14:paraId="22D2E067" w14:textId="42274EE9" w:rsidR="00B91C07" w:rsidRDefault="00B91C07" w:rsidP="00B91C07">
      <w:pPr>
        <w:pStyle w:val="ListParagraph"/>
        <w:numPr>
          <w:ilvl w:val="1"/>
          <w:numId w:val="15"/>
        </w:numPr>
      </w:pPr>
      <w:r>
        <w:rPr>
          <w:i/>
          <w:iCs/>
        </w:rPr>
        <w:t>For those schools sponsored by the SPCSA that do not already have approval to provide transportation</w:t>
      </w:r>
      <w:r w:rsidR="004D0B3F">
        <w:rPr>
          <w:i/>
          <w:iCs/>
        </w:rPr>
        <w:t xml:space="preserve"> to and from school</w:t>
      </w:r>
      <w:r>
        <w:rPr>
          <w:i/>
          <w:iCs/>
        </w:rPr>
        <w:t xml:space="preserve">, the transportation plan will also </w:t>
      </w:r>
      <w:r w:rsidR="00FA059A">
        <w:rPr>
          <w:i/>
          <w:iCs/>
        </w:rPr>
        <w:t>constitute</w:t>
      </w:r>
      <w:r w:rsidR="002B23FA">
        <w:rPr>
          <w:i/>
          <w:iCs/>
        </w:rPr>
        <w:t xml:space="preserve"> </w:t>
      </w:r>
      <w:r>
        <w:rPr>
          <w:i/>
          <w:iCs/>
        </w:rPr>
        <w:t>a</w:t>
      </w:r>
      <w:r w:rsidR="00142CCB">
        <w:rPr>
          <w:i/>
          <w:iCs/>
        </w:rPr>
        <w:t xml:space="preserve"> charter school contract</w:t>
      </w:r>
      <w:r>
        <w:rPr>
          <w:i/>
          <w:iCs/>
        </w:rPr>
        <w:t xml:space="preserve"> amendment request pursuant to NAC 388A.330(4)</w:t>
      </w:r>
      <w:r w:rsidR="007D2714">
        <w:rPr>
          <w:i/>
          <w:iCs/>
        </w:rPr>
        <w:t>.</w:t>
      </w:r>
    </w:p>
    <w:p w14:paraId="66C1F797" w14:textId="44CB0593" w:rsidR="00C82666" w:rsidRDefault="00C82666" w:rsidP="002340A8">
      <w:pPr>
        <w:pStyle w:val="ListParagraph"/>
        <w:numPr>
          <w:ilvl w:val="0"/>
          <w:numId w:val="15"/>
        </w:numPr>
      </w:pPr>
      <w:r w:rsidRPr="001C713D">
        <w:rPr>
          <w:b/>
          <w:bCs/>
        </w:rPr>
        <w:t>Budget</w:t>
      </w:r>
      <w:r>
        <w:t xml:space="preserve"> </w:t>
      </w:r>
      <w:r w:rsidR="005E11D0">
        <w:t xml:space="preserve">(Section 4 and </w:t>
      </w:r>
      <w:r w:rsidR="00E776EA">
        <w:t>Budget Workbook)</w:t>
      </w:r>
    </w:p>
    <w:p w14:paraId="6C483CF0" w14:textId="0B6768D7" w:rsidR="007D2714" w:rsidRDefault="00A905B6" w:rsidP="002340A8">
      <w:pPr>
        <w:pStyle w:val="ListParagraph"/>
        <w:numPr>
          <w:ilvl w:val="0"/>
          <w:numId w:val="15"/>
        </w:numPr>
      </w:pPr>
      <w:r>
        <w:rPr>
          <w:b/>
          <w:bCs/>
        </w:rPr>
        <w:t xml:space="preserve">Good Cause Exemption Request, if applicable: </w:t>
      </w:r>
      <w:r w:rsidR="007D2714">
        <w:t xml:space="preserve">For those schools that </w:t>
      </w:r>
      <w:r w:rsidR="00551E71">
        <w:t xml:space="preserve">are sponsored by the SPCSA and are not already approved to provide transportation to and from school, a board-approved letter requesting a good cause exemption to consider the contract amendment outside of the amendment windows defined in regulation. </w:t>
      </w:r>
      <w:r w:rsidR="000677F6">
        <w:t>(</w:t>
      </w:r>
      <w:r w:rsidR="00142CCB">
        <w:t>A s</w:t>
      </w:r>
      <w:r w:rsidR="000677F6">
        <w:t>ample letter can be found in Appendix A)</w:t>
      </w:r>
    </w:p>
    <w:p w14:paraId="19455B8D" w14:textId="27314114" w:rsidR="003E264E" w:rsidRDefault="003E264E" w:rsidP="002340A8">
      <w:pPr>
        <w:pStyle w:val="ListParagraph"/>
        <w:numPr>
          <w:ilvl w:val="0"/>
          <w:numId w:val="15"/>
        </w:numPr>
      </w:pPr>
      <w:r w:rsidRPr="001C713D">
        <w:rPr>
          <w:b/>
          <w:bCs/>
        </w:rPr>
        <w:t xml:space="preserve">Attachment </w:t>
      </w:r>
      <w:r w:rsidR="004215AF" w:rsidRPr="001C713D">
        <w:rPr>
          <w:b/>
          <w:bCs/>
        </w:rPr>
        <w:t>1:</w:t>
      </w:r>
      <w:r w:rsidR="004215AF">
        <w:t xml:space="preserve"> </w:t>
      </w:r>
      <w:r w:rsidR="00A905B6">
        <w:t>B</w:t>
      </w:r>
      <w:r w:rsidR="004215AF">
        <w:t xml:space="preserve">oard meeting minutes, draft or final, for the meeting in which the governing body authorized the submission of the transportation plan and funding </w:t>
      </w:r>
      <w:proofErr w:type="gramStart"/>
      <w:r w:rsidR="004215AF">
        <w:t>request</w:t>
      </w:r>
      <w:proofErr w:type="gramEnd"/>
    </w:p>
    <w:p w14:paraId="296ED46B" w14:textId="0911B276" w:rsidR="0019781B" w:rsidRDefault="0019781B" w:rsidP="002340A8">
      <w:pPr>
        <w:pStyle w:val="ListParagraph"/>
        <w:numPr>
          <w:ilvl w:val="0"/>
          <w:numId w:val="15"/>
        </w:numPr>
      </w:pPr>
      <w:r>
        <w:rPr>
          <w:b/>
          <w:bCs/>
        </w:rPr>
        <w:t>Attachment 2:</w:t>
      </w:r>
      <w:r>
        <w:t xml:space="preserve"> C</w:t>
      </w:r>
      <w:r w:rsidRPr="00FD6659">
        <w:t xml:space="preserve">opy of </w:t>
      </w:r>
      <w:r w:rsidR="001C713D">
        <w:t xml:space="preserve">vendor </w:t>
      </w:r>
      <w:r w:rsidRPr="00FD6659">
        <w:t>contract (or draft contract)</w:t>
      </w:r>
      <w:r>
        <w:t>, if applicable</w:t>
      </w:r>
      <w:r w:rsidRPr="00FD6659">
        <w:t xml:space="preserve"> </w:t>
      </w:r>
    </w:p>
    <w:p w14:paraId="58732DE8" w14:textId="50D17FB1" w:rsidR="009A10A9" w:rsidRDefault="009A10A9" w:rsidP="002340A8">
      <w:pPr>
        <w:pStyle w:val="ListParagraph"/>
        <w:numPr>
          <w:ilvl w:val="0"/>
          <w:numId w:val="15"/>
        </w:numPr>
      </w:pPr>
      <w:r>
        <w:rPr>
          <w:b/>
          <w:bCs/>
        </w:rPr>
        <w:t xml:space="preserve">Attachment </w:t>
      </w:r>
      <w:r w:rsidR="005E7724">
        <w:rPr>
          <w:b/>
          <w:bCs/>
        </w:rPr>
        <w:t>3</w:t>
      </w:r>
      <w:r>
        <w:rPr>
          <w:b/>
          <w:bCs/>
        </w:rPr>
        <w:t>:</w:t>
      </w:r>
      <w:r>
        <w:t xml:space="preserve"> Authorizer’s Performance Framework reports for the preceding three years (non-SPCSA-</w:t>
      </w:r>
      <w:r w:rsidR="00FA4A8A">
        <w:t>sponsored schools only)</w:t>
      </w:r>
    </w:p>
    <w:p w14:paraId="6514285D" w14:textId="5C5777A7" w:rsidR="00FA4A8A" w:rsidRDefault="00FA4A8A" w:rsidP="002340A8">
      <w:pPr>
        <w:pStyle w:val="ListParagraph"/>
        <w:numPr>
          <w:ilvl w:val="0"/>
          <w:numId w:val="15"/>
        </w:numPr>
      </w:pPr>
      <w:r>
        <w:rPr>
          <w:b/>
          <w:bCs/>
        </w:rPr>
        <w:t xml:space="preserve">Attachment </w:t>
      </w:r>
      <w:r w:rsidR="005E7724">
        <w:rPr>
          <w:b/>
          <w:bCs/>
        </w:rPr>
        <w:t>4</w:t>
      </w:r>
      <w:r>
        <w:rPr>
          <w:b/>
          <w:bCs/>
        </w:rPr>
        <w:t>:</w:t>
      </w:r>
      <w:r>
        <w:t xml:space="preserve"> Current charter contract, including evidence that the school has been approved to provide transportation </w:t>
      </w:r>
      <w:r w:rsidR="008A5B04">
        <w:t>(non-SPCSA-sponsored schools only)</w:t>
      </w:r>
    </w:p>
    <w:p w14:paraId="54773329" w14:textId="6C9B0D70" w:rsidR="008A5B04" w:rsidRPr="001C713D" w:rsidRDefault="008A5B04" w:rsidP="002340A8">
      <w:pPr>
        <w:pStyle w:val="ListParagraph"/>
        <w:numPr>
          <w:ilvl w:val="0"/>
          <w:numId w:val="15"/>
        </w:numPr>
      </w:pPr>
      <w:r>
        <w:rPr>
          <w:b/>
          <w:bCs/>
        </w:rPr>
        <w:t xml:space="preserve">Attachment </w:t>
      </w:r>
      <w:r w:rsidR="005E7724">
        <w:rPr>
          <w:b/>
          <w:bCs/>
        </w:rPr>
        <w:t>5</w:t>
      </w:r>
      <w:r>
        <w:rPr>
          <w:b/>
          <w:bCs/>
        </w:rPr>
        <w:t xml:space="preserve">: </w:t>
      </w:r>
      <w:r>
        <w:t>4</w:t>
      </w:r>
      <w:r w:rsidRPr="00D5256C">
        <w:rPr>
          <w:vertAlign w:val="superscript"/>
        </w:rPr>
        <w:t>th</w:t>
      </w:r>
      <w:r>
        <w:t xml:space="preserve"> quarter ADE report </w:t>
      </w:r>
      <w:r w:rsidRPr="001C713D">
        <w:rPr>
          <w:i/>
          <w:iCs/>
        </w:rPr>
        <w:t>(</w:t>
      </w:r>
      <w:r w:rsidRPr="007312BF">
        <w:rPr>
          <w:i/>
          <w:iCs/>
        </w:rPr>
        <w:t xml:space="preserve">New </w:t>
      </w:r>
      <w:r>
        <w:rPr>
          <w:i/>
          <w:iCs/>
        </w:rPr>
        <w:t>schools and those schools that were approved for an Exceptional Enrollment Growth Adjustment (EEGA) should provide a copy of the signed funding request)</w:t>
      </w:r>
    </w:p>
    <w:p w14:paraId="137C7DB4" w14:textId="0D6C930F" w:rsidR="008A5B04" w:rsidRDefault="008A5B04" w:rsidP="002340A8">
      <w:pPr>
        <w:pStyle w:val="ListParagraph"/>
        <w:numPr>
          <w:ilvl w:val="0"/>
          <w:numId w:val="15"/>
        </w:numPr>
      </w:pPr>
      <w:r>
        <w:rPr>
          <w:b/>
          <w:bCs/>
        </w:rPr>
        <w:t xml:space="preserve">Attachment </w:t>
      </w:r>
      <w:r w:rsidR="005E7724">
        <w:rPr>
          <w:b/>
          <w:bCs/>
        </w:rPr>
        <w:t>6</w:t>
      </w:r>
      <w:r>
        <w:rPr>
          <w:b/>
          <w:bCs/>
        </w:rPr>
        <w:t xml:space="preserve">: </w:t>
      </w:r>
      <w:r>
        <w:t>Transportation Budget Workbook</w:t>
      </w:r>
    </w:p>
    <w:p w14:paraId="4C25A48F" w14:textId="6F3DA86B" w:rsidR="00C3188B" w:rsidRDefault="00C3188B" w:rsidP="00C3188B">
      <w:r>
        <w:t xml:space="preserve">Prior to submission, the charter school’s board must approve the transportation plan at a board meeting that complies with Nevada’s Open Meeting </w:t>
      </w:r>
      <w:r w:rsidR="00142CCB">
        <w:t>L</w:t>
      </w:r>
      <w:r>
        <w:t>aws (Charter 241 of Nevada Revised Statutes).</w:t>
      </w:r>
      <w:r w:rsidR="00136343">
        <w:t xml:space="preserve"> </w:t>
      </w:r>
      <w:r w:rsidR="00650A80">
        <w:t>Sample</w:t>
      </w:r>
      <w:r w:rsidR="00136343">
        <w:t xml:space="preserve"> board motion</w:t>
      </w:r>
      <w:r w:rsidR="00650A80">
        <w:t>s</w:t>
      </w:r>
      <w:r w:rsidR="00136343">
        <w:t xml:space="preserve"> can be found in Appendix B.</w:t>
      </w:r>
    </w:p>
    <w:p w14:paraId="5DE352C5" w14:textId="7A52E37A" w:rsidR="00852594" w:rsidRDefault="00852594" w:rsidP="00852594">
      <w:r w:rsidRPr="00220D6A">
        <w:t xml:space="preserve">Applications for the 2023-24 school year will be accepted and reviewed on a rolling basis beginning on </w:t>
      </w:r>
      <w:r w:rsidR="00220D6A">
        <w:t xml:space="preserve">July 7, </w:t>
      </w:r>
      <w:proofErr w:type="gramStart"/>
      <w:r w:rsidR="00220D6A">
        <w:t>2023</w:t>
      </w:r>
      <w:proofErr w:type="gramEnd"/>
      <w:r w:rsidRPr="00220D6A">
        <w:t xml:space="preserve"> and through September 30, 2023</w:t>
      </w:r>
      <w:r w:rsidRPr="00220D6A">
        <w:rPr>
          <w:rStyle w:val="FootnoteReference"/>
        </w:rPr>
        <w:footnoteReference w:id="4"/>
      </w:r>
      <w:r w:rsidRPr="00220D6A">
        <w:t>. While the SPCSA hopes to fund all applicants that submit a compliant transportation plan, because there is only $7 million available in each school year, the SPCSA may prioritize funding Title I charter schools.</w:t>
      </w:r>
      <w:r w:rsidR="002B2622" w:rsidRPr="00C34FBE">
        <w:t xml:space="preserve"> </w:t>
      </w:r>
    </w:p>
    <w:p w14:paraId="3B161044" w14:textId="633D09B3" w:rsidR="00852594" w:rsidRPr="00A26176" w:rsidRDefault="00B07245" w:rsidP="00C3188B">
      <w:r>
        <w:t xml:space="preserve">Recommendations regarding approval or denial of transportation plans will be presented to the SPCSA board for consideration. </w:t>
      </w:r>
      <w:r w:rsidR="00E86435">
        <w:t xml:space="preserve">In general, </w:t>
      </w:r>
      <w:r w:rsidR="00CC169A">
        <w:t xml:space="preserve">applications received at least </w:t>
      </w:r>
      <w:r w:rsidR="00A2647C">
        <w:t>four</w:t>
      </w:r>
      <w:r w:rsidR="00CC169A">
        <w:t xml:space="preserve"> weeks prior to a scheduled </w:t>
      </w:r>
      <w:hyperlink r:id="rId13" w:history="1">
        <w:r w:rsidR="00CC169A" w:rsidRPr="00092AB0">
          <w:rPr>
            <w:rStyle w:val="Hyperlink"/>
          </w:rPr>
          <w:t>SPCSA board meeting</w:t>
        </w:r>
      </w:hyperlink>
      <w:r w:rsidR="00CC169A">
        <w:t xml:space="preserve"> </w:t>
      </w:r>
      <w:r w:rsidR="009C73CE">
        <w:t xml:space="preserve">are likely to be reviewed with sufficient time for a recommendation to be </w:t>
      </w:r>
      <w:r w:rsidR="000F5C26">
        <w:t xml:space="preserve">presented to the SPCSA board. </w:t>
      </w:r>
      <w:r w:rsidR="00033E1C">
        <w:t xml:space="preserve">SPCSA staff will make every effort to review applications </w:t>
      </w:r>
      <w:r w:rsidR="00F14897">
        <w:t xml:space="preserve">submitted by 8am on </w:t>
      </w:r>
      <w:r w:rsidR="007A34CB">
        <w:t xml:space="preserve">Wednesday, July 12, </w:t>
      </w:r>
      <w:proofErr w:type="gramStart"/>
      <w:r w:rsidR="00460C92">
        <w:t>2023</w:t>
      </w:r>
      <w:proofErr w:type="gramEnd"/>
      <w:r w:rsidR="00D834DF">
        <w:t xml:space="preserve"> </w:t>
      </w:r>
      <w:r w:rsidR="00BD0308">
        <w:t>with sufficient time to</w:t>
      </w:r>
      <w:r w:rsidR="008F7609">
        <w:t xml:space="preserve"> present a recommendation to the SPCSA board at its July 28, 2023 meeting.</w:t>
      </w:r>
      <w:r w:rsidR="00D834DF">
        <w:t xml:space="preserve"> </w:t>
      </w:r>
      <w:r w:rsidR="00C96F16">
        <w:t xml:space="preserve"> </w:t>
      </w:r>
      <w:r w:rsidR="00E86435">
        <w:t xml:space="preserve"> </w:t>
      </w:r>
      <w:r w:rsidR="00FF225A">
        <w:t xml:space="preserve"> </w:t>
      </w:r>
    </w:p>
    <w:p w14:paraId="05303F35" w14:textId="77777777" w:rsidR="000E381C" w:rsidRDefault="000E381C">
      <w:pPr>
        <w:rPr>
          <w:rFonts w:asciiTheme="majorHAnsi" w:eastAsiaTheme="majorEastAsia" w:hAnsiTheme="majorHAnsi" w:cstheme="majorBidi"/>
          <w:b/>
          <w:bCs/>
          <w:smallCaps/>
          <w:color w:val="000000" w:themeColor="text1"/>
          <w:sz w:val="28"/>
          <w:szCs w:val="28"/>
        </w:rPr>
      </w:pPr>
      <w:r>
        <w:br w:type="page"/>
      </w:r>
    </w:p>
    <w:p w14:paraId="2AB55BE5" w14:textId="5CF38488" w:rsidR="0023260B" w:rsidRDefault="000A431F" w:rsidP="0023260B">
      <w:pPr>
        <w:pStyle w:val="Heading2"/>
      </w:pPr>
      <w:bookmarkStart w:id="5" w:name="_Toc138860368"/>
      <w:r>
        <w:lastRenderedPageBreak/>
        <w:t>Application Evaluation</w:t>
      </w:r>
      <w:bookmarkEnd w:id="5"/>
    </w:p>
    <w:p w14:paraId="785D00E8" w14:textId="09C25BF7" w:rsidR="001343F2" w:rsidRDefault="008D7535" w:rsidP="00003E31">
      <w:r>
        <w:t>Pursuant to Assembly Bill 400, a</w:t>
      </w:r>
      <w:r w:rsidR="001343F2">
        <w:t xml:space="preserve">pplications will be evaluated using the </w:t>
      </w:r>
      <w:r w:rsidR="00082E97">
        <w:t>following rubric</w:t>
      </w:r>
      <w:r>
        <w:t xml:space="preserve">. </w:t>
      </w:r>
      <w:r w:rsidR="006175C1">
        <w:t>Only t</w:t>
      </w:r>
      <w:r>
        <w:t>hos</w:t>
      </w:r>
      <w:r w:rsidR="00723AF3">
        <w:t>e</w:t>
      </w:r>
      <w:r>
        <w:t xml:space="preserve"> applications that meet all the rubric criteria will be recommended for approval</w:t>
      </w:r>
      <w:r w:rsidR="00297377">
        <w:t>.</w:t>
      </w:r>
      <w:r w:rsidR="00C64BAE" w:rsidRPr="00C64BAE">
        <w:t xml:space="preserve"> </w:t>
      </w:r>
      <w:r w:rsidR="00C64BAE" w:rsidRPr="009322D5">
        <w:t>While the SPCSA hopes to fund all applicants that submit a compliant transportation plan, because there is only $7 million available in each school year, the SPCSA may prioritize funding Title I charter schools.</w:t>
      </w:r>
    </w:p>
    <w:tbl>
      <w:tblPr>
        <w:tblStyle w:val="TableGrid"/>
        <w:tblW w:w="0" w:type="auto"/>
        <w:tblLook w:val="04A0" w:firstRow="1" w:lastRow="0" w:firstColumn="1" w:lastColumn="0" w:noHBand="0" w:noVBand="1"/>
      </w:tblPr>
      <w:tblGrid>
        <w:gridCol w:w="3505"/>
        <w:gridCol w:w="7285"/>
      </w:tblGrid>
      <w:tr w:rsidR="00937820" w:rsidRPr="0005753D" w14:paraId="5315D457" w14:textId="77777777" w:rsidTr="00723AF3">
        <w:tc>
          <w:tcPr>
            <w:tcW w:w="3505" w:type="dxa"/>
          </w:tcPr>
          <w:p w14:paraId="21988471" w14:textId="60BDB30B" w:rsidR="00937820" w:rsidRPr="0005753D" w:rsidRDefault="00937820" w:rsidP="0005753D">
            <w:pPr>
              <w:spacing w:after="0"/>
              <w:rPr>
                <w:b/>
                <w:bCs/>
              </w:rPr>
            </w:pPr>
            <w:r w:rsidRPr="0005753D">
              <w:rPr>
                <w:b/>
                <w:bCs/>
              </w:rPr>
              <w:t>Section</w:t>
            </w:r>
          </w:p>
        </w:tc>
        <w:tc>
          <w:tcPr>
            <w:tcW w:w="7285" w:type="dxa"/>
          </w:tcPr>
          <w:p w14:paraId="731DA37C" w14:textId="002850FD" w:rsidR="00937820" w:rsidRPr="0005753D" w:rsidRDefault="002B5812" w:rsidP="0005753D">
            <w:pPr>
              <w:spacing w:after="0"/>
              <w:rPr>
                <w:b/>
                <w:bCs/>
              </w:rPr>
            </w:pPr>
            <w:r w:rsidRPr="0005753D">
              <w:rPr>
                <w:b/>
                <w:bCs/>
              </w:rPr>
              <w:t>Rubric Criteria</w:t>
            </w:r>
          </w:p>
        </w:tc>
      </w:tr>
      <w:tr w:rsidR="00C64BAE" w14:paraId="5901D50C" w14:textId="77777777" w:rsidTr="00723AF3">
        <w:tc>
          <w:tcPr>
            <w:tcW w:w="3505" w:type="dxa"/>
          </w:tcPr>
          <w:p w14:paraId="08C991FB" w14:textId="24CF1E2C" w:rsidR="00C64BAE" w:rsidRDefault="000955A8" w:rsidP="0005753D">
            <w:pPr>
              <w:spacing w:after="0"/>
            </w:pPr>
            <w:r>
              <w:t xml:space="preserve">2 Application </w:t>
            </w:r>
            <w:r w:rsidR="00C64BAE">
              <w:t>Cover</w:t>
            </w:r>
            <w:r>
              <w:t xml:space="preserve"> Sheet</w:t>
            </w:r>
          </w:p>
        </w:tc>
        <w:tc>
          <w:tcPr>
            <w:tcW w:w="7285" w:type="dxa"/>
          </w:tcPr>
          <w:p w14:paraId="37F1F99D" w14:textId="5CDF4162" w:rsidR="00C64BAE" w:rsidRDefault="009A6997" w:rsidP="0005753D">
            <w:pPr>
              <w:spacing w:after="0"/>
            </w:pPr>
            <w:sdt>
              <w:sdtPr>
                <w:id w:val="-1439677164"/>
                <w14:checkbox>
                  <w14:checked w14:val="0"/>
                  <w14:checkedState w14:val="2612" w14:font="MS Gothic"/>
                  <w14:uncheckedState w14:val="2610" w14:font="MS Gothic"/>
                </w14:checkbox>
              </w:sdtPr>
              <w:sdtEndPr/>
              <w:sdtContent>
                <w:r w:rsidR="001F2FBB">
                  <w:rPr>
                    <w:rFonts w:ascii="MS Gothic" w:eastAsia="MS Gothic" w:hAnsi="MS Gothic" w:hint="eastAsia"/>
                  </w:rPr>
                  <w:t>☐</w:t>
                </w:r>
              </w:sdtContent>
            </w:sdt>
            <w:r w:rsidR="001F2FBB">
              <w:t xml:space="preserve"> Title I School</w:t>
            </w:r>
            <w:r w:rsidR="00DC34E8">
              <w:t xml:space="preserve"> (</w:t>
            </w:r>
            <w:r w:rsidR="00DC34E8" w:rsidRPr="009322D5">
              <w:t>the SPCSA may prioritize funding Title I charter schools</w:t>
            </w:r>
            <w:r w:rsidR="00DC34E8">
              <w:t>)</w:t>
            </w:r>
          </w:p>
        </w:tc>
      </w:tr>
      <w:tr w:rsidR="00937820" w14:paraId="286478A4" w14:textId="77777777" w:rsidTr="00723AF3">
        <w:tc>
          <w:tcPr>
            <w:tcW w:w="3505" w:type="dxa"/>
          </w:tcPr>
          <w:p w14:paraId="077FF709" w14:textId="24F8812A" w:rsidR="00937820" w:rsidRDefault="00F92C18" w:rsidP="0005753D">
            <w:pPr>
              <w:spacing w:after="0"/>
            </w:pPr>
            <w:r>
              <w:t>3.1 Demonstration of Need</w:t>
            </w:r>
          </w:p>
        </w:tc>
        <w:tc>
          <w:tcPr>
            <w:tcW w:w="7285" w:type="dxa"/>
          </w:tcPr>
          <w:p w14:paraId="5334B72F" w14:textId="79E69CD0" w:rsidR="00937820" w:rsidRDefault="009A6997" w:rsidP="0005753D">
            <w:pPr>
              <w:spacing w:after="0"/>
            </w:pPr>
            <w:sdt>
              <w:sdtPr>
                <w:id w:val="-482004997"/>
                <w14:checkbox>
                  <w14:checked w14:val="0"/>
                  <w14:checkedState w14:val="2612" w14:font="MS Gothic"/>
                  <w14:uncheckedState w14:val="2610" w14:font="MS Gothic"/>
                </w14:checkbox>
              </w:sdtPr>
              <w:sdtEndPr/>
              <w:sdtContent>
                <w:r w:rsidR="0005753D">
                  <w:rPr>
                    <w:rFonts w:ascii="MS Gothic" w:eastAsia="MS Gothic" w:hAnsi="MS Gothic" w:hint="eastAsia"/>
                  </w:rPr>
                  <w:t>☐</w:t>
                </w:r>
              </w:sdtContent>
            </w:sdt>
            <w:r w:rsidR="0005753D">
              <w:t xml:space="preserve"> The application identifies the gaps and limitations in existing transportation options and articulates how the transportation plan will address those gaps and limitations </w:t>
            </w:r>
            <w:proofErr w:type="gramStart"/>
            <w:r w:rsidR="0005753D">
              <w:t>in order to</w:t>
            </w:r>
            <w:proofErr w:type="gramEnd"/>
            <w:r w:rsidR="0005753D" w:rsidRPr="00E205BC">
              <w:t xml:space="preserve"> materially improve access to education in the region served by the transportation plan</w:t>
            </w:r>
            <w:r w:rsidR="0005753D">
              <w:t>.</w:t>
            </w:r>
          </w:p>
        </w:tc>
      </w:tr>
      <w:tr w:rsidR="00937820" w14:paraId="514F4E15" w14:textId="77777777" w:rsidTr="00723AF3">
        <w:tc>
          <w:tcPr>
            <w:tcW w:w="3505" w:type="dxa"/>
          </w:tcPr>
          <w:p w14:paraId="3174FB01" w14:textId="24D9DCF0" w:rsidR="00937820" w:rsidRDefault="007562CD" w:rsidP="0005753D">
            <w:pPr>
              <w:spacing w:after="0"/>
            </w:pPr>
            <w:r>
              <w:t>3.2 Program Design</w:t>
            </w:r>
          </w:p>
        </w:tc>
        <w:tc>
          <w:tcPr>
            <w:tcW w:w="7285" w:type="dxa"/>
          </w:tcPr>
          <w:p w14:paraId="562D1A4A" w14:textId="2DA15AB5" w:rsidR="007562CD" w:rsidRDefault="009A6997" w:rsidP="007562CD">
            <w:pPr>
              <w:spacing w:after="0"/>
            </w:pPr>
            <w:sdt>
              <w:sdtPr>
                <w:id w:val="951597121"/>
                <w14:checkbox>
                  <w14:checked w14:val="0"/>
                  <w14:checkedState w14:val="2612" w14:font="MS Gothic"/>
                  <w14:uncheckedState w14:val="2610" w14:font="MS Gothic"/>
                </w14:checkbox>
              </w:sdtPr>
              <w:sdtEndPr/>
              <w:sdtContent>
                <w:r w:rsidR="00A97D23">
                  <w:rPr>
                    <w:rFonts w:ascii="MS Gothic" w:eastAsia="MS Gothic" w:hAnsi="MS Gothic" w:hint="eastAsia"/>
                  </w:rPr>
                  <w:t>☐</w:t>
                </w:r>
              </w:sdtContent>
            </w:sdt>
            <w:r w:rsidR="00A97D23">
              <w:t xml:space="preserve"> </w:t>
            </w:r>
            <w:r w:rsidR="007562CD">
              <w:t>The transportation plan is comprehensive</w:t>
            </w:r>
            <w:r w:rsidR="005042D7">
              <w:t xml:space="preserve">, </w:t>
            </w:r>
            <w:r w:rsidR="008E7AF9">
              <w:t>including complete answers to questions 1-</w:t>
            </w:r>
            <w:r w:rsidR="00345927">
              <w:t>4</w:t>
            </w:r>
            <w:r w:rsidR="008E7AF9">
              <w:t>, as applicable</w:t>
            </w:r>
            <w:r w:rsidR="00A97D23">
              <w:t xml:space="preserve">, and is </w:t>
            </w:r>
            <w:r w:rsidR="007562CD">
              <w:t>likely to be successfully implemented</w:t>
            </w:r>
            <w:r w:rsidR="00A97D23">
              <w:t>.</w:t>
            </w:r>
          </w:p>
          <w:p w14:paraId="6FCE1D84" w14:textId="7498F850" w:rsidR="00937820" w:rsidRPr="00E6610C" w:rsidRDefault="009A6997" w:rsidP="00A97D23">
            <w:pPr>
              <w:spacing w:after="0"/>
              <w:rPr>
                <w:i/>
                <w:iCs/>
              </w:rPr>
            </w:pPr>
            <w:sdt>
              <w:sdtPr>
                <w:id w:val="-311941693"/>
                <w14:checkbox>
                  <w14:checked w14:val="0"/>
                  <w14:checkedState w14:val="2612" w14:font="MS Gothic"/>
                  <w14:uncheckedState w14:val="2610" w14:font="MS Gothic"/>
                </w14:checkbox>
              </w:sdtPr>
              <w:sdtEndPr/>
              <w:sdtContent>
                <w:r w:rsidR="00A97D23">
                  <w:rPr>
                    <w:rFonts w:ascii="MS Gothic" w:eastAsia="MS Gothic" w:hAnsi="MS Gothic" w:hint="eastAsia"/>
                  </w:rPr>
                  <w:t>☐</w:t>
                </w:r>
              </w:sdtContent>
            </w:sdt>
            <w:r w:rsidR="00A97D23">
              <w:t xml:space="preserve"> </w:t>
            </w:r>
            <w:r w:rsidR="00B2241A">
              <w:t xml:space="preserve">Answers to questions </w:t>
            </w:r>
            <w:r w:rsidR="00345927">
              <w:t>5</w:t>
            </w:r>
            <w:r w:rsidR="00B2241A">
              <w:t>-</w:t>
            </w:r>
            <w:r w:rsidR="00345927">
              <w:t>8</w:t>
            </w:r>
            <w:r w:rsidR="00B2241A">
              <w:t xml:space="preserve"> </w:t>
            </w:r>
            <w:r w:rsidR="007562CD">
              <w:t>demonstrate that the charter</w:t>
            </w:r>
            <w:r w:rsidR="00BC30CF">
              <w:t xml:space="preserve"> </w:t>
            </w:r>
            <w:r w:rsidR="007562CD">
              <w:t>school will be able to comply with statutory and regulatory transportation requirements, including, without limitation, the certification of bus drivers and vehicle safety</w:t>
            </w:r>
            <w:r w:rsidR="005B60A1">
              <w:t>.</w:t>
            </w:r>
            <w:r w:rsidR="00E6610C">
              <w:t xml:space="preserve"> </w:t>
            </w:r>
            <w:r w:rsidR="00E6610C">
              <w:rPr>
                <w:i/>
                <w:iCs/>
              </w:rPr>
              <w:t xml:space="preserve">Only applies </w:t>
            </w:r>
            <w:r w:rsidR="001E777E">
              <w:rPr>
                <w:i/>
                <w:iCs/>
              </w:rPr>
              <w:t xml:space="preserve">to applicants </w:t>
            </w:r>
            <w:r w:rsidR="00097F79">
              <w:rPr>
                <w:i/>
                <w:iCs/>
              </w:rPr>
              <w:t>proposing</w:t>
            </w:r>
            <w:r w:rsidR="00E176B2">
              <w:rPr>
                <w:i/>
                <w:iCs/>
              </w:rPr>
              <w:t xml:space="preserve"> to </w:t>
            </w:r>
            <w:r w:rsidR="00097F79">
              <w:rPr>
                <w:i/>
                <w:iCs/>
              </w:rPr>
              <w:t>operate vehicles.</w:t>
            </w:r>
          </w:p>
        </w:tc>
      </w:tr>
      <w:tr w:rsidR="00937820" w14:paraId="7D6D0CD9" w14:textId="77777777" w:rsidTr="00723AF3">
        <w:tc>
          <w:tcPr>
            <w:tcW w:w="3505" w:type="dxa"/>
          </w:tcPr>
          <w:p w14:paraId="6A7362A7" w14:textId="36E3176E" w:rsidR="00937820" w:rsidRDefault="001E68A3" w:rsidP="0005753D">
            <w:pPr>
              <w:spacing w:after="0"/>
            </w:pPr>
            <w:r>
              <w:t>3.3 School Information</w:t>
            </w:r>
          </w:p>
        </w:tc>
        <w:tc>
          <w:tcPr>
            <w:tcW w:w="7285" w:type="dxa"/>
          </w:tcPr>
          <w:p w14:paraId="38BE2337" w14:textId="1B229EA3" w:rsidR="005D18C1" w:rsidRDefault="009A6997" w:rsidP="005D18C1">
            <w:pPr>
              <w:spacing w:after="0"/>
            </w:pPr>
            <w:sdt>
              <w:sdtPr>
                <w:id w:val="1106547587"/>
                <w14:checkbox>
                  <w14:checked w14:val="0"/>
                  <w14:checkedState w14:val="2612" w14:font="MS Gothic"/>
                  <w14:uncheckedState w14:val="2610" w14:font="MS Gothic"/>
                </w14:checkbox>
              </w:sdtPr>
              <w:sdtEndPr/>
              <w:sdtContent>
                <w:r w:rsidR="001E68A3">
                  <w:rPr>
                    <w:rFonts w:ascii="MS Gothic" w:eastAsia="MS Gothic" w:hAnsi="MS Gothic" w:hint="eastAsia"/>
                  </w:rPr>
                  <w:t>☐</w:t>
                </w:r>
              </w:sdtContent>
            </w:sdt>
            <w:r w:rsidR="001E68A3">
              <w:t xml:space="preserve"> </w:t>
            </w:r>
            <w:r w:rsidR="001E68A3" w:rsidRPr="001E68A3">
              <w:t xml:space="preserve">The academic, </w:t>
            </w:r>
            <w:proofErr w:type="gramStart"/>
            <w:r w:rsidR="001E68A3" w:rsidRPr="001E68A3">
              <w:t>financial</w:t>
            </w:r>
            <w:proofErr w:type="gramEnd"/>
            <w:r w:rsidR="001E68A3" w:rsidRPr="001E68A3">
              <w:t xml:space="preserve"> and organizational performance of the charter school indicate</w:t>
            </w:r>
            <w:r w:rsidR="004E056A">
              <w:t>s</w:t>
            </w:r>
            <w:r w:rsidR="001E68A3" w:rsidRPr="001E68A3">
              <w:t xml:space="preserve"> that the transportation plan is in the interest of pupils who will be served by the transportation plan.</w:t>
            </w:r>
            <w:r w:rsidR="00653357">
              <w:t xml:space="preserve"> Specifically</w:t>
            </w:r>
          </w:p>
          <w:p w14:paraId="34698EAC" w14:textId="77777777" w:rsidR="005D18C1" w:rsidRDefault="005D18C1" w:rsidP="005D18C1">
            <w:pPr>
              <w:pStyle w:val="ListParagraph"/>
              <w:numPr>
                <w:ilvl w:val="0"/>
                <w:numId w:val="16"/>
              </w:numPr>
              <w:spacing w:after="0"/>
            </w:pPr>
            <w:r>
              <w:t>P</w:t>
            </w:r>
            <w:r w:rsidR="0025772F">
              <w:t xml:space="preserve">ast </w:t>
            </w:r>
            <w:r w:rsidR="00966C8E">
              <w:t xml:space="preserve">financial </w:t>
            </w:r>
            <w:r w:rsidR="005A6B3D">
              <w:t xml:space="preserve">performance indicates that the transportation plan is likely to be financially </w:t>
            </w:r>
            <w:proofErr w:type="gramStart"/>
            <w:r w:rsidR="005A6B3D">
              <w:t>sustainable;</w:t>
            </w:r>
            <w:proofErr w:type="gramEnd"/>
            <w:r w:rsidR="005A6B3D">
              <w:t xml:space="preserve"> </w:t>
            </w:r>
          </w:p>
          <w:p w14:paraId="73BCB798" w14:textId="77777777" w:rsidR="005D18C1" w:rsidRDefault="005D18C1" w:rsidP="005D18C1">
            <w:pPr>
              <w:pStyle w:val="ListParagraph"/>
              <w:numPr>
                <w:ilvl w:val="0"/>
                <w:numId w:val="16"/>
              </w:numPr>
              <w:spacing w:after="0"/>
            </w:pPr>
            <w:r>
              <w:t>P</w:t>
            </w:r>
            <w:r w:rsidR="005A6B3D">
              <w:t xml:space="preserve">ast </w:t>
            </w:r>
            <w:r w:rsidR="009D2BF4">
              <w:t xml:space="preserve">organizational </w:t>
            </w:r>
            <w:r w:rsidR="00966C8E">
              <w:t xml:space="preserve">performance </w:t>
            </w:r>
            <w:r w:rsidR="009D2BF4">
              <w:t>demonstrate</w:t>
            </w:r>
            <w:r w:rsidR="005A6B3D">
              <w:t>s</w:t>
            </w:r>
            <w:r w:rsidR="009D2BF4">
              <w:t xml:space="preserve"> that the transportation program is likely to be </w:t>
            </w:r>
            <w:r w:rsidR="008A38DA">
              <w:t>operated in compliance with all applicable laws and statutes</w:t>
            </w:r>
            <w:r w:rsidR="00CE2DB0">
              <w:t xml:space="preserve">; and </w:t>
            </w:r>
          </w:p>
          <w:p w14:paraId="679C9781" w14:textId="38C51841" w:rsidR="00937820" w:rsidRDefault="005D18C1" w:rsidP="00966C8E">
            <w:pPr>
              <w:pStyle w:val="ListParagraph"/>
              <w:numPr>
                <w:ilvl w:val="0"/>
                <w:numId w:val="16"/>
              </w:numPr>
              <w:spacing w:after="0"/>
            </w:pPr>
            <w:r>
              <w:t>Past academic performance shows that students who will be transported to the school will be well served by the academic program</w:t>
            </w:r>
            <w:r w:rsidR="008A38DA">
              <w:t xml:space="preserve"> </w:t>
            </w:r>
            <w:r>
              <w:t>and/or that transporting students is likely to improve academic performance (e.g</w:t>
            </w:r>
            <w:r w:rsidR="00097F79">
              <w:t>.</w:t>
            </w:r>
            <w:r w:rsidR="00883F3D">
              <w:t>,</w:t>
            </w:r>
            <w:r>
              <w:t xml:space="preserve"> through the reduction in chronic absenteeism).</w:t>
            </w:r>
          </w:p>
        </w:tc>
      </w:tr>
      <w:tr w:rsidR="00937820" w14:paraId="72C434A1" w14:textId="77777777" w:rsidTr="00723AF3">
        <w:tc>
          <w:tcPr>
            <w:tcW w:w="3505" w:type="dxa"/>
          </w:tcPr>
          <w:p w14:paraId="5B92CAA1" w14:textId="137ACE68" w:rsidR="00937820" w:rsidRDefault="005B6A26" w:rsidP="0005753D">
            <w:pPr>
              <w:spacing w:after="0"/>
            </w:pPr>
            <w:r>
              <w:t>4 Budget</w:t>
            </w:r>
          </w:p>
        </w:tc>
        <w:tc>
          <w:tcPr>
            <w:tcW w:w="7285" w:type="dxa"/>
          </w:tcPr>
          <w:p w14:paraId="5E501AE6" w14:textId="30CBE46D" w:rsidR="00953821" w:rsidRDefault="009A6997" w:rsidP="0005753D">
            <w:pPr>
              <w:spacing w:after="0"/>
            </w:pPr>
            <w:sdt>
              <w:sdtPr>
                <w:id w:val="-1437436"/>
                <w14:checkbox>
                  <w14:checked w14:val="0"/>
                  <w14:checkedState w14:val="2612" w14:font="MS Gothic"/>
                  <w14:uncheckedState w14:val="2610" w14:font="MS Gothic"/>
                </w14:checkbox>
              </w:sdtPr>
              <w:sdtEndPr/>
              <w:sdtContent>
                <w:r w:rsidR="00953821">
                  <w:rPr>
                    <w:rFonts w:ascii="MS Gothic" w:eastAsia="MS Gothic" w:hAnsi="MS Gothic" w:hint="eastAsia"/>
                  </w:rPr>
                  <w:t>☐</w:t>
                </w:r>
              </w:sdtContent>
            </w:sdt>
            <w:r w:rsidR="00953821">
              <w:t xml:space="preserve"> </w:t>
            </w:r>
            <w:r w:rsidR="005B6A26" w:rsidRPr="005B6A26">
              <w:t>The</w:t>
            </w:r>
            <w:r w:rsidR="00A234E5">
              <w:t xml:space="preserve"> budget demonstrates that the</w:t>
            </w:r>
            <w:r w:rsidR="005B6A26" w:rsidRPr="005B6A26">
              <w:t xml:space="preserve"> transportation plan is financially viable</w:t>
            </w:r>
            <w:r w:rsidR="008D7535">
              <w:t>.</w:t>
            </w:r>
          </w:p>
          <w:p w14:paraId="29746E9D" w14:textId="58A6F225" w:rsidR="00937820" w:rsidRPr="008D7535" w:rsidRDefault="009A6997" w:rsidP="0005753D">
            <w:pPr>
              <w:spacing w:after="0"/>
              <w:rPr>
                <w:i/>
                <w:iCs/>
              </w:rPr>
            </w:pPr>
            <w:sdt>
              <w:sdtPr>
                <w:id w:val="269437633"/>
                <w14:checkbox>
                  <w14:checked w14:val="0"/>
                  <w14:checkedState w14:val="2612" w14:font="MS Gothic"/>
                  <w14:uncheckedState w14:val="2610" w14:font="MS Gothic"/>
                </w14:checkbox>
              </w:sdtPr>
              <w:sdtEndPr/>
              <w:sdtContent>
                <w:r w:rsidR="00953821">
                  <w:rPr>
                    <w:rFonts w:ascii="MS Gothic" w:eastAsia="MS Gothic" w:hAnsi="MS Gothic" w:hint="eastAsia"/>
                  </w:rPr>
                  <w:t>☐</w:t>
                </w:r>
              </w:sdtContent>
            </w:sdt>
            <w:r w:rsidR="00953821">
              <w:t xml:space="preserve"> </w:t>
            </w:r>
            <w:r w:rsidR="0037621C">
              <w:t xml:space="preserve">The budget and student enrollment </w:t>
            </w:r>
            <w:r w:rsidR="006D05B2">
              <w:t>demonstrate that t</w:t>
            </w:r>
            <w:r w:rsidR="005B6A26" w:rsidRPr="005B6A26">
              <w:t>he transportation plan would not cost more, on a per pupil basis, than the average cost for transportation for other public schools operating in the school district in which the charter school is located</w:t>
            </w:r>
            <w:r w:rsidR="006D05B2">
              <w:t xml:space="preserve">. </w:t>
            </w:r>
            <w:r w:rsidR="008D7535">
              <w:rPr>
                <w:i/>
                <w:iCs/>
              </w:rPr>
              <w:t>This will be evaluated by dividing the total cost of the transportation plan as proposed in the budget by the total number of students (Quarter 4 Average Daily Enrollment OR for new or expanding schools, the result of the enrollment audit).</w:t>
            </w:r>
          </w:p>
        </w:tc>
      </w:tr>
    </w:tbl>
    <w:p w14:paraId="3722430D" w14:textId="77777777" w:rsidR="000E381C" w:rsidRDefault="000E381C" w:rsidP="00D75CBF"/>
    <w:p w14:paraId="32E06BBB" w14:textId="77777777" w:rsidR="000E381C" w:rsidRDefault="000E381C">
      <w:pPr>
        <w:rPr>
          <w:rFonts w:asciiTheme="majorHAnsi" w:eastAsiaTheme="majorEastAsia" w:hAnsiTheme="majorHAnsi" w:cstheme="majorBidi"/>
          <w:b/>
          <w:bCs/>
          <w:smallCaps/>
          <w:color w:val="000000" w:themeColor="text1"/>
          <w:sz w:val="28"/>
          <w:szCs w:val="28"/>
        </w:rPr>
      </w:pPr>
      <w:r>
        <w:br w:type="page"/>
      </w:r>
    </w:p>
    <w:p w14:paraId="2DD03374" w14:textId="38731B05" w:rsidR="008D7535" w:rsidRDefault="009F4C4B" w:rsidP="009F4C4B">
      <w:pPr>
        <w:pStyle w:val="Heading2"/>
      </w:pPr>
      <w:bookmarkStart w:id="6" w:name="_Toc138860369"/>
      <w:r>
        <w:lastRenderedPageBreak/>
        <w:t>Questions and Technical Assistance</w:t>
      </w:r>
      <w:bookmarkEnd w:id="6"/>
    </w:p>
    <w:p w14:paraId="5067948F" w14:textId="7DB4C1BD" w:rsidR="00A905B6" w:rsidRDefault="00AF6C7D" w:rsidP="00A905B6">
      <w:r>
        <w:t>For an overview of the application</w:t>
      </w:r>
      <w:r w:rsidR="00DA5BBE">
        <w:t xml:space="preserve">, evaluation rubric, and process, please refer to this </w:t>
      </w:r>
      <w:hyperlink r:id="rId14" w:history="1">
        <w:r w:rsidR="00DA5BBE" w:rsidRPr="004F1106">
          <w:rPr>
            <w:rStyle w:val="Hyperlink"/>
          </w:rPr>
          <w:t>video</w:t>
        </w:r>
      </w:hyperlink>
      <w:r w:rsidR="00DA5BBE">
        <w:t xml:space="preserve">. </w:t>
      </w:r>
      <w:r w:rsidR="00B86A90">
        <w:t xml:space="preserve">In addition, the SPCSA will be holding office hours </w:t>
      </w:r>
      <w:r w:rsidR="00C44E0A">
        <w:t>at several points during the summer to answer questions. The first office hours will be held</w:t>
      </w:r>
      <w:r w:rsidR="008B29C1">
        <w:t xml:space="preserve"> on </w:t>
      </w:r>
      <w:r w:rsidR="003F0DA6">
        <w:t>Wednesday, July 5 at 8:15am</w:t>
      </w:r>
      <w:r w:rsidR="00243611">
        <w:t xml:space="preserve">. </w:t>
      </w:r>
      <w:bookmarkStart w:id="7" w:name="_Hlk138796958"/>
      <w:r w:rsidR="00243611">
        <w:t xml:space="preserve">To join </w:t>
      </w:r>
      <w:r w:rsidR="00D842C3">
        <w:t>the office hours</w:t>
      </w:r>
      <w:r w:rsidR="00243611">
        <w:t xml:space="preserve">, use the </w:t>
      </w:r>
      <w:r w:rsidR="00D5342F">
        <w:t>meeting information below.</w:t>
      </w:r>
    </w:p>
    <w:p w14:paraId="0585575F" w14:textId="77777777" w:rsidR="000E381C" w:rsidRDefault="000E381C" w:rsidP="00C92850">
      <w:pPr>
        <w:ind w:left="1440"/>
        <w:rPr>
          <w:rFonts w:ascii="Segoe UI" w:hAnsi="Segoe UI" w:cs="Segoe UI"/>
          <w:color w:val="252424"/>
        </w:rPr>
      </w:pPr>
      <w:r>
        <w:rPr>
          <w:rFonts w:ascii="Segoe UI" w:hAnsi="Segoe UI" w:cs="Segoe UI"/>
          <w:color w:val="252424"/>
          <w:sz w:val="36"/>
          <w:szCs w:val="36"/>
        </w:rPr>
        <w:t>Microsoft Teams meeting</w:t>
      </w:r>
      <w:r>
        <w:rPr>
          <w:rFonts w:ascii="Segoe UI" w:hAnsi="Segoe UI" w:cs="Segoe UI"/>
          <w:color w:val="252424"/>
        </w:rPr>
        <w:t xml:space="preserve"> </w:t>
      </w:r>
    </w:p>
    <w:p w14:paraId="67758C8F" w14:textId="77777777" w:rsidR="000E381C" w:rsidRDefault="000E381C" w:rsidP="00C92850">
      <w:pPr>
        <w:ind w:left="1440"/>
        <w:rPr>
          <w:rFonts w:ascii="Segoe UI" w:hAnsi="Segoe UI" w:cs="Segoe UI"/>
          <w:b/>
          <w:bCs/>
          <w:color w:val="252424"/>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r>
        <w:rPr>
          <w:rFonts w:ascii="Segoe UI" w:hAnsi="Segoe UI" w:cs="Segoe UI"/>
          <w:b/>
          <w:bCs/>
          <w:color w:val="252424"/>
        </w:rPr>
        <w:t xml:space="preserve"> </w:t>
      </w:r>
    </w:p>
    <w:p w14:paraId="239E3ADE" w14:textId="77777777" w:rsidR="000E381C" w:rsidRDefault="009A6997" w:rsidP="00C92850">
      <w:pPr>
        <w:ind w:left="1440"/>
        <w:rPr>
          <w:rFonts w:ascii="Segoe UI" w:hAnsi="Segoe UI" w:cs="Segoe UI"/>
          <w:color w:val="252424"/>
        </w:rPr>
      </w:pPr>
      <w:hyperlink r:id="rId15" w:tgtFrame="_blank" w:history="1">
        <w:r w:rsidR="000E381C">
          <w:rPr>
            <w:rStyle w:val="Hyperlink"/>
            <w:rFonts w:ascii="Segoe UI Semibold" w:hAnsi="Segoe UI Semibold" w:cs="Segoe UI Semibold"/>
            <w:color w:val="6264A7"/>
            <w:sz w:val="21"/>
            <w:szCs w:val="21"/>
          </w:rPr>
          <w:t>Click here to join the meeting</w:t>
        </w:r>
      </w:hyperlink>
      <w:r w:rsidR="000E381C">
        <w:rPr>
          <w:rFonts w:ascii="Segoe UI" w:hAnsi="Segoe UI" w:cs="Segoe UI"/>
          <w:color w:val="252424"/>
        </w:rPr>
        <w:t xml:space="preserve"> </w:t>
      </w:r>
    </w:p>
    <w:p w14:paraId="0845263A" w14:textId="77777777" w:rsidR="000E381C" w:rsidRDefault="000E381C" w:rsidP="00C92850">
      <w:pPr>
        <w:ind w:left="1440"/>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 w:val="24"/>
          <w:szCs w:val="24"/>
        </w:rPr>
        <w:t>215 626 355 619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 w:val="24"/>
          <w:szCs w:val="24"/>
        </w:rPr>
        <w:t>JHeWec</w:t>
      </w:r>
      <w:proofErr w:type="spellEnd"/>
      <w:r>
        <w:rPr>
          <w:rFonts w:ascii="Segoe UI" w:hAnsi="Segoe UI" w:cs="Segoe UI"/>
          <w:color w:val="252424"/>
          <w:sz w:val="24"/>
          <w:szCs w:val="24"/>
        </w:rPr>
        <w:t xml:space="preserve"> </w:t>
      </w:r>
    </w:p>
    <w:p w14:paraId="5FD82ECC" w14:textId="77777777" w:rsidR="000E381C" w:rsidRDefault="009A6997" w:rsidP="00C92850">
      <w:pPr>
        <w:ind w:left="1440"/>
        <w:rPr>
          <w:rFonts w:ascii="Segoe UI" w:hAnsi="Segoe UI" w:cs="Segoe UI"/>
          <w:color w:val="252424"/>
          <w:sz w:val="21"/>
          <w:szCs w:val="21"/>
        </w:rPr>
      </w:pPr>
      <w:hyperlink r:id="rId16" w:tgtFrame="_blank" w:history="1">
        <w:r w:rsidR="000E381C">
          <w:rPr>
            <w:rStyle w:val="Hyperlink"/>
            <w:rFonts w:ascii="Segoe UI" w:hAnsi="Segoe UI" w:cs="Segoe UI"/>
            <w:color w:val="6264A7"/>
            <w:sz w:val="21"/>
            <w:szCs w:val="21"/>
          </w:rPr>
          <w:t>Download Teams</w:t>
        </w:r>
      </w:hyperlink>
      <w:r w:rsidR="000E381C">
        <w:rPr>
          <w:rFonts w:ascii="Segoe UI" w:hAnsi="Segoe UI" w:cs="Segoe UI"/>
          <w:color w:val="252424"/>
          <w:sz w:val="21"/>
          <w:szCs w:val="21"/>
        </w:rPr>
        <w:t xml:space="preserve"> | </w:t>
      </w:r>
      <w:hyperlink r:id="rId17" w:tgtFrame="_blank" w:history="1">
        <w:r w:rsidR="000E381C">
          <w:rPr>
            <w:rStyle w:val="Hyperlink"/>
            <w:rFonts w:ascii="Segoe UI" w:hAnsi="Segoe UI" w:cs="Segoe UI"/>
            <w:color w:val="6264A7"/>
            <w:sz w:val="21"/>
            <w:szCs w:val="21"/>
          </w:rPr>
          <w:t>Join on the web</w:t>
        </w:r>
      </w:hyperlink>
    </w:p>
    <w:p w14:paraId="03883D00" w14:textId="77777777" w:rsidR="000E381C" w:rsidRDefault="000E381C" w:rsidP="00C92850">
      <w:pPr>
        <w:ind w:left="1440"/>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1C98EA44" w14:textId="77777777" w:rsidR="000E381C" w:rsidRDefault="009A6997" w:rsidP="00C92850">
      <w:pPr>
        <w:ind w:left="1440"/>
        <w:rPr>
          <w:rFonts w:ascii="Segoe UI" w:hAnsi="Segoe UI" w:cs="Segoe UI"/>
          <w:color w:val="252424"/>
        </w:rPr>
      </w:pPr>
      <w:hyperlink r:id="rId18" w:anchor=" " w:history="1">
        <w:r w:rsidR="000E381C">
          <w:rPr>
            <w:rStyle w:val="Hyperlink"/>
            <w:rFonts w:ascii="Segoe UI" w:hAnsi="Segoe UI" w:cs="Segoe UI"/>
            <w:color w:val="6264A7"/>
            <w:sz w:val="21"/>
            <w:szCs w:val="21"/>
          </w:rPr>
          <w:t>+1 775-321-</w:t>
        </w:r>
        <w:proofErr w:type="gramStart"/>
        <w:r w:rsidR="000E381C">
          <w:rPr>
            <w:rStyle w:val="Hyperlink"/>
            <w:rFonts w:ascii="Segoe UI" w:hAnsi="Segoe UI" w:cs="Segoe UI"/>
            <w:color w:val="6264A7"/>
            <w:sz w:val="21"/>
            <w:szCs w:val="21"/>
          </w:rPr>
          <w:t>6111,,</w:t>
        </w:r>
        <w:proofErr w:type="gramEnd"/>
        <w:r w:rsidR="000E381C">
          <w:rPr>
            <w:rStyle w:val="Hyperlink"/>
            <w:rFonts w:ascii="Segoe UI" w:hAnsi="Segoe UI" w:cs="Segoe UI"/>
            <w:color w:val="6264A7"/>
            <w:sz w:val="21"/>
            <w:szCs w:val="21"/>
          </w:rPr>
          <w:t>784484306#</w:t>
        </w:r>
      </w:hyperlink>
      <w:r w:rsidR="000E381C">
        <w:rPr>
          <w:rFonts w:ascii="Segoe UI" w:hAnsi="Segoe UI" w:cs="Segoe UI"/>
          <w:color w:val="252424"/>
        </w:rPr>
        <w:t xml:space="preserve"> </w:t>
      </w:r>
      <w:r w:rsidR="000E381C">
        <w:rPr>
          <w:rFonts w:ascii="Segoe UI" w:hAnsi="Segoe UI" w:cs="Segoe UI"/>
          <w:color w:val="252424"/>
          <w:sz w:val="21"/>
          <w:szCs w:val="21"/>
        </w:rPr>
        <w:t xml:space="preserve">  United States, Reno </w:t>
      </w:r>
    </w:p>
    <w:p w14:paraId="315FEE33" w14:textId="77777777" w:rsidR="000E381C" w:rsidRDefault="000E381C" w:rsidP="00C92850">
      <w:pPr>
        <w:ind w:left="1440"/>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 w:val="24"/>
          <w:szCs w:val="24"/>
        </w:rPr>
        <w:t xml:space="preserve">784 484 306# </w:t>
      </w:r>
    </w:p>
    <w:p w14:paraId="4841D68B" w14:textId="77777777" w:rsidR="000E381C" w:rsidRDefault="009A6997" w:rsidP="00C92850">
      <w:pPr>
        <w:ind w:left="1440"/>
        <w:rPr>
          <w:rFonts w:ascii="Segoe UI" w:hAnsi="Segoe UI" w:cs="Segoe UI"/>
          <w:color w:val="252424"/>
        </w:rPr>
      </w:pPr>
      <w:hyperlink r:id="rId19" w:tgtFrame="_blank" w:history="1">
        <w:r w:rsidR="000E381C">
          <w:rPr>
            <w:rStyle w:val="Hyperlink"/>
            <w:rFonts w:ascii="Segoe UI" w:hAnsi="Segoe UI" w:cs="Segoe UI"/>
            <w:color w:val="6264A7"/>
            <w:sz w:val="21"/>
            <w:szCs w:val="21"/>
          </w:rPr>
          <w:t>Find a local number</w:t>
        </w:r>
      </w:hyperlink>
      <w:r w:rsidR="000E381C">
        <w:rPr>
          <w:rFonts w:ascii="Segoe UI" w:hAnsi="Segoe UI" w:cs="Segoe UI"/>
          <w:color w:val="252424"/>
        </w:rPr>
        <w:t xml:space="preserve"> | </w:t>
      </w:r>
      <w:hyperlink r:id="rId20" w:tgtFrame="_blank" w:history="1">
        <w:r w:rsidR="000E381C">
          <w:rPr>
            <w:rStyle w:val="Hyperlink"/>
            <w:rFonts w:ascii="Segoe UI" w:hAnsi="Segoe UI" w:cs="Segoe UI"/>
            <w:color w:val="6264A7"/>
            <w:sz w:val="21"/>
            <w:szCs w:val="21"/>
          </w:rPr>
          <w:t>Reset PIN</w:t>
        </w:r>
      </w:hyperlink>
      <w:r w:rsidR="000E381C">
        <w:rPr>
          <w:rFonts w:ascii="Segoe UI" w:hAnsi="Segoe UI" w:cs="Segoe UI"/>
          <w:color w:val="252424"/>
        </w:rPr>
        <w:t xml:space="preserve"> </w:t>
      </w:r>
    </w:p>
    <w:bookmarkEnd w:id="7"/>
    <w:p w14:paraId="2D6674E4" w14:textId="6D9C4B44" w:rsidR="00D5342F" w:rsidRPr="00A905B6" w:rsidRDefault="00015FB1" w:rsidP="00C92850">
      <w:pPr>
        <w:spacing w:before="360"/>
      </w:pPr>
      <w:r>
        <w:t xml:space="preserve">Additionally, schools may </w:t>
      </w:r>
      <w:r w:rsidR="00180C78">
        <w:t xml:space="preserve">refer to the SPCSA </w:t>
      </w:r>
      <w:hyperlink r:id="rId21" w:history="1">
        <w:r w:rsidR="00180C78" w:rsidRPr="00CE6B15">
          <w:rPr>
            <w:rStyle w:val="Hyperlink"/>
          </w:rPr>
          <w:t>website</w:t>
        </w:r>
      </w:hyperlink>
      <w:r w:rsidR="00DF7605">
        <w:t xml:space="preserve"> </w:t>
      </w:r>
      <w:r w:rsidR="007E1184">
        <w:t xml:space="preserve">or </w:t>
      </w:r>
      <w:r>
        <w:t xml:space="preserve">direct </w:t>
      </w:r>
      <w:r w:rsidR="007E1184">
        <w:t xml:space="preserve">specific </w:t>
      </w:r>
      <w:r>
        <w:t xml:space="preserve">questions to Rebecca Feiden at </w:t>
      </w:r>
      <w:hyperlink r:id="rId22" w:history="1">
        <w:r w:rsidRPr="005569EF">
          <w:rPr>
            <w:rStyle w:val="Hyperlink"/>
          </w:rPr>
          <w:t>Rebecca.Feiden@spcsa.nv.gov</w:t>
        </w:r>
      </w:hyperlink>
      <w:r>
        <w:t xml:space="preserve">. </w:t>
      </w:r>
    </w:p>
    <w:p w14:paraId="6B42F1DA" w14:textId="77777777" w:rsidR="009F4C4B" w:rsidRPr="009F4C4B" w:rsidRDefault="009F4C4B" w:rsidP="009F4C4B"/>
    <w:p w14:paraId="6BA40951" w14:textId="77777777" w:rsidR="001620AF" w:rsidRDefault="001620AF">
      <w:r>
        <w:rPr>
          <w:b/>
          <w:bCs/>
          <w:smallCaps/>
        </w:rPr>
        <w:br w:type="page"/>
      </w:r>
    </w:p>
    <w:p w14:paraId="31BFA903" w14:textId="4ABA643B" w:rsidR="00FB549A" w:rsidRDefault="00A25DC9" w:rsidP="00FB549A">
      <w:pPr>
        <w:pStyle w:val="Heading1"/>
      </w:pPr>
      <w:bookmarkStart w:id="8" w:name="_Toc138860370"/>
      <w:r>
        <w:lastRenderedPageBreak/>
        <w:t>Application Cover Sheet</w:t>
      </w:r>
      <w:bookmarkEnd w:id="8"/>
    </w:p>
    <w:p w14:paraId="0C3DC994" w14:textId="2B423D2F" w:rsidR="007612DF" w:rsidRDefault="00A25DC9" w:rsidP="007612DF">
      <w:pPr>
        <w:pStyle w:val="Heading2"/>
      </w:pPr>
      <w:bookmarkStart w:id="9" w:name="_Toc138860371"/>
      <w:r>
        <w:t>General Information</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48"/>
        <w:gridCol w:w="89"/>
        <w:gridCol w:w="345"/>
        <w:gridCol w:w="2524"/>
        <w:gridCol w:w="865"/>
        <w:gridCol w:w="1738"/>
        <w:gridCol w:w="616"/>
        <w:gridCol w:w="1975"/>
      </w:tblGrid>
      <w:tr w:rsidR="007612DF" w14:paraId="6BA9CAEB" w14:textId="77777777" w:rsidTr="00333C86">
        <w:tc>
          <w:tcPr>
            <w:tcW w:w="2737" w:type="dxa"/>
            <w:gridSpan w:val="3"/>
          </w:tcPr>
          <w:p w14:paraId="1C0A24BD" w14:textId="3B36B6EA" w:rsidR="007612DF" w:rsidRDefault="00AE7A6F" w:rsidP="00B56B3B">
            <w:pPr>
              <w:spacing w:before="160" w:after="0"/>
            </w:pPr>
            <w:bookmarkStart w:id="10" w:name="_Hlk136857188"/>
            <w:r>
              <w:t xml:space="preserve">Charter </w:t>
            </w:r>
            <w:r w:rsidR="00CB1972">
              <w:t>School/</w:t>
            </w:r>
            <w:r>
              <w:t>Holder</w:t>
            </w:r>
            <w:r w:rsidR="007612DF">
              <w:t>:</w:t>
            </w:r>
          </w:p>
        </w:tc>
        <w:tc>
          <w:tcPr>
            <w:tcW w:w="8063" w:type="dxa"/>
            <w:gridSpan w:val="6"/>
            <w:tcBorders>
              <w:bottom w:val="single" w:sz="4" w:space="0" w:color="auto"/>
            </w:tcBorders>
          </w:tcPr>
          <w:p w14:paraId="4C301531" w14:textId="77777777" w:rsidR="007612DF" w:rsidRDefault="007612DF" w:rsidP="00B56B3B">
            <w:pPr>
              <w:spacing w:before="160" w:after="0"/>
            </w:pPr>
          </w:p>
        </w:tc>
      </w:tr>
      <w:tr w:rsidR="00AE7A6F" w14:paraId="205D3916" w14:textId="77777777" w:rsidTr="00333C86">
        <w:tc>
          <w:tcPr>
            <w:tcW w:w="1800" w:type="dxa"/>
          </w:tcPr>
          <w:p w14:paraId="7E91E29F" w14:textId="271B36FF" w:rsidR="00AE7A6F" w:rsidRDefault="007303D5" w:rsidP="00B56B3B">
            <w:pPr>
              <w:spacing w:before="160" w:after="0"/>
            </w:pPr>
            <w:r>
              <w:t>Campus</w:t>
            </w:r>
            <w:r w:rsidR="007E320B">
              <w:t xml:space="preserve"> Name</w:t>
            </w:r>
            <w:r w:rsidR="000955A8">
              <w:rPr>
                <w:rStyle w:val="FootnoteReference"/>
              </w:rPr>
              <w:footnoteReference w:id="5"/>
            </w:r>
            <w:r>
              <w:t>:</w:t>
            </w:r>
          </w:p>
        </w:tc>
        <w:tc>
          <w:tcPr>
            <w:tcW w:w="9000" w:type="dxa"/>
            <w:gridSpan w:val="8"/>
            <w:tcBorders>
              <w:bottom w:val="single" w:sz="4" w:space="0" w:color="auto"/>
            </w:tcBorders>
          </w:tcPr>
          <w:p w14:paraId="3DAFE7D2" w14:textId="77777777" w:rsidR="00AE7A6F" w:rsidRDefault="00AE7A6F" w:rsidP="00B56B3B">
            <w:pPr>
              <w:spacing w:before="160" w:after="0"/>
            </w:pPr>
          </w:p>
        </w:tc>
      </w:tr>
      <w:bookmarkEnd w:id="10"/>
      <w:tr w:rsidR="00100FA1" w14:paraId="1F75CF8D" w14:textId="77777777" w:rsidTr="00333C86">
        <w:tc>
          <w:tcPr>
            <w:tcW w:w="1800" w:type="dxa"/>
          </w:tcPr>
          <w:p w14:paraId="742814B5" w14:textId="11D43ED9" w:rsidR="00100FA1" w:rsidRDefault="00100FA1" w:rsidP="00B56B3B">
            <w:pPr>
              <w:spacing w:before="160" w:after="0"/>
            </w:pPr>
            <w:r>
              <w:t>Sponsor Name:</w:t>
            </w:r>
          </w:p>
        </w:tc>
        <w:tc>
          <w:tcPr>
            <w:tcW w:w="9000" w:type="dxa"/>
            <w:gridSpan w:val="8"/>
            <w:tcBorders>
              <w:bottom w:val="single" w:sz="4" w:space="0" w:color="auto"/>
            </w:tcBorders>
          </w:tcPr>
          <w:p w14:paraId="40AF484F" w14:textId="77777777" w:rsidR="00100FA1" w:rsidRDefault="00100FA1" w:rsidP="00B56B3B">
            <w:pPr>
              <w:spacing w:before="160" w:after="0"/>
            </w:pPr>
          </w:p>
        </w:tc>
      </w:tr>
      <w:tr w:rsidR="007612DF" w14:paraId="3898DECF" w14:textId="77777777" w:rsidTr="00333C86">
        <w:tc>
          <w:tcPr>
            <w:tcW w:w="1800" w:type="dxa"/>
          </w:tcPr>
          <w:p w14:paraId="2119071F" w14:textId="153C9D3D" w:rsidR="007612DF" w:rsidRDefault="00100FA1" w:rsidP="00B56B3B">
            <w:pPr>
              <w:spacing w:before="160" w:after="0"/>
            </w:pPr>
            <w:r>
              <w:t>School Year</w:t>
            </w:r>
            <w:r w:rsidR="00D4166D">
              <w:rPr>
                <w:rStyle w:val="FootnoteReference"/>
              </w:rPr>
              <w:footnoteReference w:id="6"/>
            </w:r>
            <w:r w:rsidR="007612DF">
              <w:t>:</w:t>
            </w:r>
          </w:p>
        </w:tc>
        <w:tc>
          <w:tcPr>
            <w:tcW w:w="9000" w:type="dxa"/>
            <w:gridSpan w:val="8"/>
            <w:tcBorders>
              <w:bottom w:val="single" w:sz="4" w:space="0" w:color="auto"/>
            </w:tcBorders>
          </w:tcPr>
          <w:p w14:paraId="583306CE" w14:textId="4F908F0F" w:rsidR="007612DF" w:rsidRDefault="00DA3908" w:rsidP="00B56B3B">
            <w:pPr>
              <w:spacing w:before="160" w:after="0"/>
            </w:pPr>
            <w:r>
              <w:t>2023-24</w:t>
            </w:r>
          </w:p>
        </w:tc>
      </w:tr>
      <w:tr w:rsidR="00B95D00" w14:paraId="25EB69D4" w14:textId="77777777" w:rsidTr="00333C86">
        <w:tc>
          <w:tcPr>
            <w:tcW w:w="1800" w:type="dxa"/>
          </w:tcPr>
          <w:p w14:paraId="45D67DD8" w14:textId="29210877" w:rsidR="00B95D00" w:rsidRDefault="00F02A3A" w:rsidP="00B56B3B">
            <w:pPr>
              <w:spacing w:before="160" w:after="0"/>
            </w:pPr>
            <w:r>
              <w:t>Title I Status</w:t>
            </w:r>
            <w:r w:rsidR="00D44DFA">
              <w:t>:</w:t>
            </w:r>
          </w:p>
        </w:tc>
        <w:tc>
          <w:tcPr>
            <w:tcW w:w="9000" w:type="dxa"/>
            <w:gridSpan w:val="8"/>
          </w:tcPr>
          <w:p w14:paraId="50A6B144" w14:textId="15DE1F5D" w:rsidR="00B95D00" w:rsidRDefault="009A6997" w:rsidP="00B56B3B">
            <w:pPr>
              <w:spacing w:before="160" w:after="0"/>
            </w:pPr>
            <w:sdt>
              <w:sdtPr>
                <w:id w:val="211932626"/>
                <w14:checkbox>
                  <w14:checked w14:val="0"/>
                  <w14:checkedState w14:val="2612" w14:font="MS Gothic"/>
                  <w14:uncheckedState w14:val="2610" w14:font="MS Gothic"/>
                </w14:checkbox>
              </w:sdtPr>
              <w:sdtEndPr/>
              <w:sdtContent>
                <w:r w:rsidR="00F02A3A">
                  <w:rPr>
                    <w:rFonts w:ascii="MS Gothic" w:eastAsia="MS Gothic" w:hAnsi="MS Gothic" w:hint="eastAsia"/>
                  </w:rPr>
                  <w:t>☐</w:t>
                </w:r>
              </w:sdtContent>
            </w:sdt>
            <w:r w:rsidR="00F02A3A">
              <w:t xml:space="preserve"> </w:t>
            </w:r>
            <w:r w:rsidR="00881736">
              <w:t xml:space="preserve">School </w:t>
            </w:r>
            <w:r w:rsidR="00881736" w:rsidRPr="00571F88">
              <w:rPr>
                <w:i/>
                <w:iCs/>
                <w:u w:val="single"/>
              </w:rPr>
              <w:t>identified</w:t>
            </w:r>
            <w:r w:rsidR="00881736">
              <w:t xml:space="preserve"> as Title I for</w:t>
            </w:r>
            <w:r w:rsidR="00F56F2C">
              <w:t xml:space="preserve"> the</w:t>
            </w:r>
            <w:r w:rsidR="00881736">
              <w:t xml:space="preserve"> 23-24 SY</w:t>
            </w:r>
            <w:r w:rsidR="00677DDD">
              <w:t xml:space="preserve">    </w:t>
            </w:r>
            <w:sdt>
              <w:sdtPr>
                <w:id w:val="370039616"/>
                <w14:checkbox>
                  <w14:checked w14:val="0"/>
                  <w14:checkedState w14:val="2612" w14:font="MS Gothic"/>
                  <w14:uncheckedState w14:val="2610" w14:font="MS Gothic"/>
                </w14:checkbox>
              </w:sdtPr>
              <w:sdtEndPr/>
              <w:sdtContent>
                <w:r w:rsidR="00677DDD">
                  <w:rPr>
                    <w:rFonts w:ascii="MS Gothic" w:eastAsia="MS Gothic" w:hAnsi="MS Gothic" w:hint="eastAsia"/>
                  </w:rPr>
                  <w:t>☐</w:t>
                </w:r>
              </w:sdtContent>
            </w:sdt>
            <w:r w:rsidR="00677DDD">
              <w:t xml:space="preserve"> School </w:t>
            </w:r>
            <w:r w:rsidR="00677DDD" w:rsidRPr="00571F88">
              <w:rPr>
                <w:i/>
                <w:iCs/>
                <w:u w:val="single"/>
              </w:rPr>
              <w:t>not identified</w:t>
            </w:r>
            <w:r w:rsidR="00677DDD">
              <w:t xml:space="preserve"> as Title I for the 23-24 SY</w:t>
            </w:r>
          </w:p>
        </w:tc>
      </w:tr>
      <w:tr w:rsidR="00445065" w14:paraId="1FDBF0D3" w14:textId="77777777" w:rsidTr="00333C86">
        <w:tc>
          <w:tcPr>
            <w:tcW w:w="1800" w:type="dxa"/>
          </w:tcPr>
          <w:p w14:paraId="7BA66D9B" w14:textId="77777777" w:rsidR="00445065" w:rsidRDefault="00445065" w:rsidP="00B56B3B">
            <w:pPr>
              <w:spacing w:before="160" w:after="0"/>
            </w:pPr>
            <w:r>
              <w:t>Street Address:</w:t>
            </w:r>
          </w:p>
        </w:tc>
        <w:tc>
          <w:tcPr>
            <w:tcW w:w="9000" w:type="dxa"/>
            <w:gridSpan w:val="8"/>
          </w:tcPr>
          <w:p w14:paraId="3AC7D8FB" w14:textId="77777777" w:rsidR="00445065" w:rsidRDefault="00445065" w:rsidP="00B56B3B">
            <w:pPr>
              <w:spacing w:before="160" w:after="0"/>
            </w:pPr>
          </w:p>
        </w:tc>
      </w:tr>
      <w:tr w:rsidR="00445065" w14:paraId="16A6D57D" w14:textId="77777777" w:rsidTr="00333C86">
        <w:tc>
          <w:tcPr>
            <w:tcW w:w="1800" w:type="dxa"/>
          </w:tcPr>
          <w:p w14:paraId="53B287BF" w14:textId="77777777" w:rsidR="00445065" w:rsidRDefault="00445065" w:rsidP="00B56B3B">
            <w:pPr>
              <w:spacing w:before="160" w:after="0"/>
            </w:pPr>
            <w:r>
              <w:t>City:</w:t>
            </w:r>
          </w:p>
        </w:tc>
        <w:tc>
          <w:tcPr>
            <w:tcW w:w="3806" w:type="dxa"/>
            <w:gridSpan w:val="4"/>
            <w:tcBorders>
              <w:top w:val="single" w:sz="4" w:space="0" w:color="auto"/>
              <w:bottom w:val="single" w:sz="4" w:space="0" w:color="auto"/>
            </w:tcBorders>
          </w:tcPr>
          <w:p w14:paraId="030E93F7" w14:textId="77777777" w:rsidR="00445065" w:rsidRDefault="00445065" w:rsidP="00B56B3B">
            <w:pPr>
              <w:spacing w:before="160" w:after="0"/>
            </w:pPr>
          </w:p>
        </w:tc>
        <w:tc>
          <w:tcPr>
            <w:tcW w:w="865" w:type="dxa"/>
            <w:tcBorders>
              <w:top w:val="single" w:sz="4" w:space="0" w:color="auto"/>
            </w:tcBorders>
          </w:tcPr>
          <w:p w14:paraId="614F1B95" w14:textId="77777777" w:rsidR="00445065" w:rsidRDefault="00445065" w:rsidP="00B56B3B">
            <w:pPr>
              <w:spacing w:before="160" w:after="0"/>
            </w:pPr>
            <w:r>
              <w:t>State:</w:t>
            </w:r>
          </w:p>
        </w:tc>
        <w:tc>
          <w:tcPr>
            <w:tcW w:w="1738" w:type="dxa"/>
            <w:tcBorders>
              <w:top w:val="single" w:sz="4" w:space="0" w:color="auto"/>
              <w:bottom w:val="single" w:sz="4" w:space="0" w:color="auto"/>
            </w:tcBorders>
          </w:tcPr>
          <w:p w14:paraId="32E20D75" w14:textId="77777777" w:rsidR="00445065" w:rsidRDefault="00445065" w:rsidP="00B56B3B">
            <w:pPr>
              <w:spacing w:before="160" w:after="0"/>
            </w:pPr>
          </w:p>
        </w:tc>
        <w:tc>
          <w:tcPr>
            <w:tcW w:w="616" w:type="dxa"/>
            <w:tcBorders>
              <w:top w:val="single" w:sz="4" w:space="0" w:color="auto"/>
            </w:tcBorders>
          </w:tcPr>
          <w:p w14:paraId="252B0252" w14:textId="77777777" w:rsidR="00445065" w:rsidRDefault="00445065" w:rsidP="00B56B3B">
            <w:pPr>
              <w:spacing w:before="160" w:after="0"/>
            </w:pPr>
            <w:r>
              <w:t>Zip:</w:t>
            </w:r>
          </w:p>
        </w:tc>
        <w:tc>
          <w:tcPr>
            <w:tcW w:w="1975" w:type="dxa"/>
            <w:tcBorders>
              <w:top w:val="single" w:sz="4" w:space="0" w:color="auto"/>
              <w:bottom w:val="single" w:sz="4" w:space="0" w:color="auto"/>
            </w:tcBorders>
          </w:tcPr>
          <w:p w14:paraId="7E04BBD5" w14:textId="77777777" w:rsidR="00445065" w:rsidRDefault="00445065" w:rsidP="00B56B3B">
            <w:pPr>
              <w:spacing w:before="160" w:after="0"/>
            </w:pPr>
          </w:p>
        </w:tc>
      </w:tr>
      <w:tr w:rsidR="00BA0A3E" w14:paraId="7F777820" w14:textId="77777777" w:rsidTr="00333C86">
        <w:tc>
          <w:tcPr>
            <w:tcW w:w="3082" w:type="dxa"/>
            <w:gridSpan w:val="4"/>
          </w:tcPr>
          <w:p w14:paraId="41084F87" w14:textId="60A1C7DA" w:rsidR="00BA0A3E" w:rsidRDefault="00BA0A3E">
            <w:pPr>
              <w:spacing w:before="160" w:after="0"/>
            </w:pPr>
            <w:r>
              <w:t>Primary Contact Name</w:t>
            </w:r>
            <w:r w:rsidR="00571F88">
              <w:rPr>
                <w:rStyle w:val="FootnoteReference"/>
              </w:rPr>
              <w:footnoteReference w:id="7"/>
            </w:r>
            <w:r>
              <w:t>:</w:t>
            </w:r>
          </w:p>
        </w:tc>
        <w:tc>
          <w:tcPr>
            <w:tcW w:w="7718" w:type="dxa"/>
            <w:gridSpan w:val="5"/>
            <w:tcBorders>
              <w:bottom w:val="single" w:sz="4" w:space="0" w:color="auto"/>
            </w:tcBorders>
          </w:tcPr>
          <w:p w14:paraId="76DFB6DF" w14:textId="77777777" w:rsidR="00BA0A3E" w:rsidRDefault="00BA0A3E">
            <w:pPr>
              <w:spacing w:before="160" w:after="0"/>
            </w:pPr>
          </w:p>
        </w:tc>
      </w:tr>
      <w:tr w:rsidR="00445065" w14:paraId="1016E5AF" w14:textId="77777777" w:rsidTr="00333C86">
        <w:tc>
          <w:tcPr>
            <w:tcW w:w="2648" w:type="dxa"/>
            <w:gridSpan w:val="2"/>
          </w:tcPr>
          <w:p w14:paraId="1958E0AC" w14:textId="77777777" w:rsidR="00445065" w:rsidRDefault="00445065" w:rsidP="00B56B3B">
            <w:pPr>
              <w:spacing w:before="160" w:after="0"/>
            </w:pPr>
            <w:r>
              <w:t>Phone Number:</w:t>
            </w:r>
          </w:p>
        </w:tc>
        <w:tc>
          <w:tcPr>
            <w:tcW w:w="2958" w:type="dxa"/>
            <w:gridSpan w:val="3"/>
            <w:tcBorders>
              <w:top w:val="single" w:sz="4" w:space="0" w:color="auto"/>
              <w:bottom w:val="single" w:sz="4" w:space="0" w:color="auto"/>
            </w:tcBorders>
          </w:tcPr>
          <w:p w14:paraId="01AFEC2C" w14:textId="77777777" w:rsidR="00445065" w:rsidRDefault="00445065" w:rsidP="00B56B3B">
            <w:pPr>
              <w:spacing w:before="160" w:after="0"/>
            </w:pPr>
          </w:p>
        </w:tc>
        <w:tc>
          <w:tcPr>
            <w:tcW w:w="865" w:type="dxa"/>
          </w:tcPr>
          <w:p w14:paraId="5504049D" w14:textId="77777777" w:rsidR="00445065" w:rsidRDefault="00445065" w:rsidP="00B56B3B">
            <w:pPr>
              <w:spacing w:before="160" w:after="0"/>
            </w:pPr>
            <w:r>
              <w:t>Email:</w:t>
            </w:r>
          </w:p>
        </w:tc>
        <w:tc>
          <w:tcPr>
            <w:tcW w:w="4329" w:type="dxa"/>
            <w:gridSpan w:val="3"/>
            <w:tcBorders>
              <w:bottom w:val="single" w:sz="4" w:space="0" w:color="auto"/>
            </w:tcBorders>
          </w:tcPr>
          <w:p w14:paraId="1631D075" w14:textId="77777777" w:rsidR="00445065" w:rsidRDefault="00445065" w:rsidP="00B56B3B">
            <w:pPr>
              <w:spacing w:before="160" w:after="0"/>
            </w:pPr>
          </w:p>
        </w:tc>
      </w:tr>
    </w:tbl>
    <w:p w14:paraId="4724A48B" w14:textId="77A9E86E" w:rsidR="1D040CCA" w:rsidRDefault="00CA7F0A" w:rsidP="1D040CCA">
      <w:pPr>
        <w:pStyle w:val="Heading2"/>
      </w:pPr>
      <w:bookmarkStart w:id="11" w:name="_Toc138860372"/>
      <w:r>
        <w:t>Application Submission</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4580"/>
      </w:tblGrid>
      <w:tr w:rsidR="00237FBE" w14:paraId="019FFCC7" w14:textId="77777777" w:rsidTr="00401D70">
        <w:tc>
          <w:tcPr>
            <w:tcW w:w="6210" w:type="dxa"/>
          </w:tcPr>
          <w:p w14:paraId="059D2629" w14:textId="2EED1F7A" w:rsidR="00237FBE" w:rsidRDefault="00237FBE" w:rsidP="00B56B3B">
            <w:pPr>
              <w:spacing w:before="160" w:after="0"/>
            </w:pPr>
            <w:r>
              <w:t xml:space="preserve">Date of </w:t>
            </w:r>
            <w:r w:rsidR="00401D70">
              <w:t xml:space="preserve">Charter School’s </w:t>
            </w:r>
            <w:r>
              <w:t>Board</w:t>
            </w:r>
            <w:r w:rsidR="00401D70">
              <w:t>’s</w:t>
            </w:r>
            <w:r>
              <w:t xml:space="preserve"> Approval of Transportation Plan:</w:t>
            </w:r>
          </w:p>
        </w:tc>
        <w:tc>
          <w:tcPr>
            <w:tcW w:w="4580" w:type="dxa"/>
            <w:tcBorders>
              <w:bottom w:val="single" w:sz="4" w:space="0" w:color="auto"/>
            </w:tcBorders>
          </w:tcPr>
          <w:p w14:paraId="78CD937C" w14:textId="77777777" w:rsidR="00237FBE" w:rsidRDefault="00237FBE" w:rsidP="00B56B3B">
            <w:pPr>
              <w:spacing w:before="160" w:after="0"/>
            </w:pPr>
          </w:p>
        </w:tc>
      </w:tr>
    </w:tbl>
    <w:p w14:paraId="55116807" w14:textId="5D1DC1BF" w:rsidR="00237FBE" w:rsidRDefault="00CD04F7" w:rsidP="00CD04F7">
      <w:pPr>
        <w:spacing w:before="160"/>
      </w:pPr>
      <w:r>
        <w:t xml:space="preserve">As Attachment 1, provide the </w:t>
      </w:r>
      <w:r w:rsidR="00916130">
        <w:t xml:space="preserve">copy of the board meeting minutes, draft or final, for the meeting in which </w:t>
      </w:r>
      <w:r w:rsidR="00B405A9">
        <w:t>the governing</w:t>
      </w:r>
      <w:r w:rsidR="00916130">
        <w:t xml:space="preserve"> body authorized the submission of the transportation plan and funding request.</w:t>
      </w:r>
      <w:r w:rsidR="00D72E4B">
        <w:t xml:space="preserve"> Note that </w:t>
      </w:r>
      <w:r w:rsidR="002965A8">
        <w:t>sample board motions for the approval and submission of the transportation plan can be found in Appendix B.</w:t>
      </w:r>
    </w:p>
    <w:p w14:paraId="33E2A80F" w14:textId="1F30F207" w:rsidR="00B60D7E" w:rsidRDefault="004C7FEC" w:rsidP="00053552">
      <w:pPr>
        <w:pStyle w:val="Heading2"/>
      </w:pPr>
      <w:bookmarkStart w:id="12" w:name="_Toc138860373"/>
      <w:r>
        <w:t>Executive</w:t>
      </w:r>
      <w:r w:rsidR="006A0229">
        <w:t xml:space="preserve"> Summary</w:t>
      </w:r>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7190"/>
      </w:tblGrid>
      <w:tr w:rsidR="006A0229" w14:paraId="295D7F88" w14:textId="77777777" w:rsidTr="006A0229">
        <w:tc>
          <w:tcPr>
            <w:tcW w:w="3600" w:type="dxa"/>
          </w:tcPr>
          <w:p w14:paraId="18443127" w14:textId="162B69EE" w:rsidR="006A0229" w:rsidRDefault="006A0229" w:rsidP="00B56B3B">
            <w:pPr>
              <w:spacing w:before="160" w:after="0"/>
            </w:pPr>
            <w:r>
              <w:t>Total Amount of Funding Requested:</w:t>
            </w:r>
          </w:p>
        </w:tc>
        <w:tc>
          <w:tcPr>
            <w:tcW w:w="7190" w:type="dxa"/>
            <w:tcBorders>
              <w:bottom w:val="single" w:sz="4" w:space="0" w:color="auto"/>
            </w:tcBorders>
          </w:tcPr>
          <w:p w14:paraId="0B1E6D8D" w14:textId="77777777" w:rsidR="006A0229" w:rsidRDefault="006A0229" w:rsidP="00B56B3B">
            <w:pPr>
              <w:spacing w:before="160" w:after="0"/>
            </w:pPr>
          </w:p>
        </w:tc>
      </w:tr>
    </w:tbl>
    <w:p w14:paraId="08D549EA" w14:textId="51E90C71" w:rsidR="004C7FEC" w:rsidRDefault="004C7FEC" w:rsidP="001A6C22">
      <w:pPr>
        <w:spacing w:before="160" w:after="0"/>
      </w:pPr>
      <w:r>
        <w:t>Briefly</w:t>
      </w:r>
      <w:r w:rsidR="00B405A9">
        <w:t xml:space="preserve"> </w:t>
      </w:r>
      <w:r>
        <w:t xml:space="preserve">describe the </w:t>
      </w:r>
      <w:r w:rsidR="00B405A9">
        <w:t xml:space="preserve">transportation plan and how you plan to use the </w:t>
      </w:r>
      <w:r w:rsidR="00B010E7">
        <w:t>requested funding, if approved. (300 words or less)</w:t>
      </w:r>
    </w:p>
    <w:tbl>
      <w:tblPr>
        <w:tblStyle w:val="TableGrid"/>
        <w:tblW w:w="0" w:type="auto"/>
        <w:tblLook w:val="04A0" w:firstRow="1" w:lastRow="0" w:firstColumn="1" w:lastColumn="0" w:noHBand="0" w:noVBand="1"/>
      </w:tblPr>
      <w:tblGrid>
        <w:gridCol w:w="10790"/>
      </w:tblGrid>
      <w:tr w:rsidR="000969CB" w14:paraId="7F695ADF" w14:textId="77777777" w:rsidTr="00E923C1">
        <w:trPr>
          <w:trHeight w:val="2591"/>
        </w:trPr>
        <w:tc>
          <w:tcPr>
            <w:tcW w:w="10790" w:type="dxa"/>
          </w:tcPr>
          <w:p w14:paraId="73E04FFC" w14:textId="77777777" w:rsidR="000969CB" w:rsidRDefault="000969CB" w:rsidP="001A6C22"/>
        </w:tc>
      </w:tr>
    </w:tbl>
    <w:p w14:paraId="218E84FB" w14:textId="3440F82E" w:rsidR="000969CB" w:rsidRDefault="0073123D" w:rsidP="000969CB">
      <w:pPr>
        <w:pStyle w:val="Heading2"/>
      </w:pPr>
      <w:bookmarkStart w:id="13" w:name="_Toc138860374"/>
      <w:r>
        <w:lastRenderedPageBreak/>
        <w:t>Ackn</w:t>
      </w:r>
      <w:r w:rsidR="00D82BAA">
        <w:t>owledgement</w:t>
      </w:r>
      <w:bookmarkEnd w:id="13"/>
    </w:p>
    <w:p w14:paraId="10B5E26C" w14:textId="66A1A465" w:rsidR="00A825DC" w:rsidRPr="00A825DC" w:rsidRDefault="00A825DC" w:rsidP="00D62705">
      <w:r>
        <w:t>The school acknowledges the following:</w:t>
      </w:r>
    </w:p>
    <w:p w14:paraId="12A819EE" w14:textId="0DA4C16E" w:rsidR="000969CB" w:rsidRDefault="002A1DD0" w:rsidP="001620AF">
      <w:pPr>
        <w:pStyle w:val="ListParagraph"/>
        <w:numPr>
          <w:ilvl w:val="0"/>
          <w:numId w:val="17"/>
        </w:numPr>
      </w:pPr>
      <w:r>
        <w:t>Charter s</w:t>
      </w:r>
      <w:r w:rsidR="00D20104">
        <w:t xml:space="preserve">chools that are awarded funding for </w:t>
      </w:r>
      <w:r w:rsidR="00B44FB8">
        <w:t>daily transportation to and from school</w:t>
      </w:r>
      <w:r w:rsidR="005B4E13">
        <w:t xml:space="preserve"> may not charge any fees for daily transportation to and from school.</w:t>
      </w:r>
    </w:p>
    <w:p w14:paraId="58D83E97" w14:textId="29826293" w:rsidR="00715339" w:rsidRDefault="00B05F4E" w:rsidP="001620AF">
      <w:pPr>
        <w:pStyle w:val="ListParagraph"/>
        <w:numPr>
          <w:ilvl w:val="0"/>
          <w:numId w:val="17"/>
        </w:numPr>
      </w:pPr>
      <w:r>
        <w:t>Charter s</w:t>
      </w:r>
      <w:r w:rsidR="002A1DD0">
        <w:t>chools</w:t>
      </w:r>
      <w:r w:rsidR="00131B03">
        <w:t xml:space="preserve"> </w:t>
      </w:r>
      <w:r w:rsidR="005371E7">
        <w:t xml:space="preserve">providing transportation </w:t>
      </w:r>
      <w:r>
        <w:t xml:space="preserve">are </w:t>
      </w:r>
      <w:r w:rsidR="00131B03">
        <w:t xml:space="preserve">responsible for complying with all applicable </w:t>
      </w:r>
      <w:r w:rsidR="00715339">
        <w:t>state</w:t>
      </w:r>
      <w:r w:rsidR="0047738B">
        <w:t xml:space="preserve"> and federal laws and </w:t>
      </w:r>
      <w:r w:rsidR="00DE0559">
        <w:t>regulations</w:t>
      </w:r>
      <w:r w:rsidR="0047738B">
        <w:t xml:space="preserve"> </w:t>
      </w:r>
      <w:r w:rsidR="00D97779">
        <w:t>pertaining to the transportation of students.</w:t>
      </w:r>
    </w:p>
    <w:p w14:paraId="18BA41BF" w14:textId="6103FA8A" w:rsidR="00FD6659" w:rsidRDefault="00832CC0" w:rsidP="001620AF">
      <w:pPr>
        <w:pStyle w:val="ListParagraph"/>
        <w:numPr>
          <w:ilvl w:val="0"/>
          <w:numId w:val="17"/>
        </w:numPr>
      </w:pPr>
      <w:r>
        <w:t>A s</w:t>
      </w:r>
      <w:r w:rsidR="00D97779">
        <w:t>chool that receive</w:t>
      </w:r>
      <w:r>
        <w:t>s</w:t>
      </w:r>
      <w:r w:rsidR="00D97779">
        <w:t xml:space="preserve"> </w:t>
      </w:r>
      <w:r>
        <w:t xml:space="preserve">an </w:t>
      </w:r>
      <w:r w:rsidR="00D97779">
        <w:t xml:space="preserve">award will be </w:t>
      </w:r>
      <w:r w:rsidR="00715339">
        <w:t xml:space="preserve">reimbursed </w:t>
      </w:r>
      <w:r w:rsidR="00BA2EF4">
        <w:t xml:space="preserve">for </w:t>
      </w:r>
      <w:r w:rsidR="00BF6880">
        <w:t>expenditures made</w:t>
      </w:r>
      <w:r w:rsidR="00892064">
        <w:t xml:space="preserve">, upon </w:t>
      </w:r>
      <w:r w:rsidR="00B976D1">
        <w:t xml:space="preserve">submission of </w:t>
      </w:r>
      <w:r w:rsidR="00C64864">
        <w:t xml:space="preserve">proof of </w:t>
      </w:r>
      <w:r w:rsidR="00197D14">
        <w:t>payment</w:t>
      </w:r>
      <w:r w:rsidR="00B64A80">
        <w:t xml:space="preserve"> of those expenditures</w:t>
      </w:r>
      <w:r w:rsidR="00197D14">
        <w:t>.</w:t>
      </w:r>
      <w:r w:rsidR="00E74C31">
        <w:t xml:space="preserve">  </w:t>
      </w:r>
      <w:r w:rsidR="00197D14">
        <w:t>A s</w:t>
      </w:r>
      <w:r w:rsidR="003A60A0">
        <w:t>chool that receive</w:t>
      </w:r>
      <w:r w:rsidR="00197D14">
        <w:t xml:space="preserve">s an </w:t>
      </w:r>
      <w:r w:rsidR="003A60A0">
        <w:t>award may request</w:t>
      </w:r>
      <w:r w:rsidR="0047738B">
        <w:t xml:space="preserve"> </w:t>
      </w:r>
      <w:r w:rsidR="00A85C90">
        <w:t>a</w:t>
      </w:r>
      <w:r w:rsidR="003A60A0">
        <w:t xml:space="preserve"> </w:t>
      </w:r>
      <w:r w:rsidR="00CC730E">
        <w:t>waiver</w:t>
      </w:r>
      <w:r w:rsidR="00FE3FCA">
        <w:t xml:space="preserve"> to the </w:t>
      </w:r>
      <w:r w:rsidR="00A85C90">
        <w:t xml:space="preserve">reimbursement </w:t>
      </w:r>
      <w:r w:rsidR="002E2395">
        <w:t>requirement</w:t>
      </w:r>
      <w:r w:rsidR="00A85C90">
        <w:t>.</w:t>
      </w:r>
      <w:r w:rsidR="00B14A07">
        <w:t xml:space="preserve">  Waiver requests must </w:t>
      </w:r>
      <w:r w:rsidR="00F453BC">
        <w:t xml:space="preserve">be made in writing, </w:t>
      </w:r>
      <w:r w:rsidR="00577B18">
        <w:t xml:space="preserve">thoroughly articulated, and </w:t>
      </w:r>
      <w:r w:rsidR="00D63810">
        <w:t>align to the transportation plan.</w:t>
      </w:r>
    </w:p>
    <w:p w14:paraId="6B9FE76A" w14:textId="3FF8C092" w:rsidR="005E5948" w:rsidRDefault="005E5948" w:rsidP="001620AF">
      <w:pPr>
        <w:pStyle w:val="ListParagraph"/>
        <w:numPr>
          <w:ilvl w:val="0"/>
          <w:numId w:val="17"/>
        </w:numPr>
      </w:pPr>
      <w:r>
        <w:t>Before implementing an approved transportation plan a charter school must</w:t>
      </w:r>
      <w:r w:rsidR="00823E42">
        <w:t xml:space="preserve"> provide the following, as they pertain to the </w:t>
      </w:r>
      <w:r w:rsidR="008C5056">
        <w:t>components of the transportation plan</w:t>
      </w:r>
      <w:r w:rsidR="005C65E0">
        <w:t>:</w:t>
      </w:r>
    </w:p>
    <w:p w14:paraId="47BF59F6" w14:textId="1D66788D" w:rsidR="005E5948" w:rsidRDefault="005E5948" w:rsidP="005E5948">
      <w:pPr>
        <w:pStyle w:val="ListParagraph"/>
        <w:numPr>
          <w:ilvl w:val="1"/>
          <w:numId w:val="17"/>
        </w:numPr>
      </w:pPr>
      <w:r>
        <w:t>Provide evidence of</w:t>
      </w:r>
      <w:r w:rsidR="001802C4">
        <w:t xml:space="preserve"> </w:t>
      </w:r>
      <w:r w:rsidR="00514844">
        <w:t xml:space="preserve">proper insurance coverage pursuant to NRS </w:t>
      </w:r>
      <w:proofErr w:type="gramStart"/>
      <w:r w:rsidR="00514844">
        <w:t>386.795</w:t>
      </w:r>
      <w:r w:rsidR="005C65E0">
        <w:t>;</w:t>
      </w:r>
      <w:proofErr w:type="gramEnd"/>
    </w:p>
    <w:p w14:paraId="743B948B" w14:textId="1E22D028" w:rsidR="00514844" w:rsidRDefault="00823E42">
      <w:pPr>
        <w:pStyle w:val="ListParagraph"/>
        <w:numPr>
          <w:ilvl w:val="1"/>
          <w:numId w:val="17"/>
        </w:numPr>
      </w:pPr>
      <w:r>
        <w:t>Provide evidence that</w:t>
      </w:r>
      <w:r w:rsidR="000D4927">
        <w:t xml:space="preserve"> any school buses have</w:t>
      </w:r>
      <w:r>
        <w:t xml:space="preserve"> inspected</w:t>
      </w:r>
      <w:r w:rsidR="000D4927">
        <w:t xml:space="preserve"> </w:t>
      </w:r>
      <w:r>
        <w:t>by the Department of Public Safety to ensure that the vehicle is mechanically safe</w:t>
      </w:r>
      <w:r w:rsidR="000D4927">
        <w:t xml:space="preserve"> </w:t>
      </w:r>
      <w:r>
        <w:t>and meets the minimum specifications established by the State Board</w:t>
      </w:r>
      <w:r w:rsidR="00B13EE5">
        <w:t xml:space="preserve"> of </w:t>
      </w:r>
      <w:proofErr w:type="gramStart"/>
      <w:r w:rsidR="00B13EE5">
        <w:t>Education</w:t>
      </w:r>
      <w:r w:rsidR="005C65E0">
        <w:t>;</w:t>
      </w:r>
      <w:proofErr w:type="gramEnd"/>
    </w:p>
    <w:p w14:paraId="0C0DDA81" w14:textId="45EDF8FB" w:rsidR="005E552B" w:rsidRDefault="005E552B">
      <w:pPr>
        <w:pStyle w:val="ListParagraph"/>
        <w:numPr>
          <w:ilvl w:val="1"/>
          <w:numId w:val="17"/>
        </w:numPr>
      </w:pPr>
      <w:r>
        <w:t xml:space="preserve">Provide </w:t>
      </w:r>
      <w:r w:rsidR="003C744A">
        <w:t>written attestation</w:t>
      </w:r>
      <w:r>
        <w:t xml:space="preserve"> that </w:t>
      </w:r>
      <w:r w:rsidR="00FC5FF6">
        <w:t xml:space="preserve">any </w:t>
      </w:r>
      <w:r w:rsidR="008C19BA">
        <w:t>vans or other vehicles that are designed for up to 10 passengers</w:t>
      </w:r>
      <w:r w:rsidR="000C17D8">
        <w:t xml:space="preserve"> </w:t>
      </w:r>
      <w:r w:rsidR="00373883">
        <w:t>are in good repair pursuant to NRS 386.830</w:t>
      </w:r>
      <w:r w:rsidR="003B480E">
        <w:t>;</w:t>
      </w:r>
      <w:r w:rsidR="00153258">
        <w:t xml:space="preserve"> and</w:t>
      </w:r>
    </w:p>
    <w:p w14:paraId="184B5319" w14:textId="71335244" w:rsidR="005C65E0" w:rsidRDefault="006536EC">
      <w:pPr>
        <w:pStyle w:val="ListParagraph"/>
        <w:numPr>
          <w:ilvl w:val="1"/>
          <w:numId w:val="17"/>
        </w:numPr>
      </w:pPr>
      <w:r>
        <w:t xml:space="preserve">Complete the </w:t>
      </w:r>
      <w:r w:rsidR="00246340">
        <w:t xml:space="preserve">driver certification </w:t>
      </w:r>
      <w:r w:rsidR="00447F3C">
        <w:t xml:space="preserve">form </w:t>
      </w:r>
      <w:r w:rsidR="00335C6E">
        <w:t xml:space="preserve">demonstrating that </w:t>
      </w:r>
      <w:r w:rsidR="008C19BA">
        <w:t>bus, van, or other vehicle</w:t>
      </w:r>
      <w:r w:rsidR="005E552B">
        <w:t xml:space="preserve"> </w:t>
      </w:r>
      <w:r w:rsidR="00924E8E">
        <w:t>driver(s) have met all training</w:t>
      </w:r>
      <w:r w:rsidR="008720ED">
        <w:t>, testing, and fingerprinting requirements</w:t>
      </w:r>
      <w:r w:rsidR="00506ACE">
        <w:t>.</w:t>
      </w:r>
    </w:p>
    <w:p w14:paraId="1136E60B" w14:textId="27F102C1" w:rsidR="008720ED" w:rsidRPr="00C8272A" w:rsidRDefault="00D117A1" w:rsidP="00EC0333">
      <w:pPr>
        <w:pStyle w:val="ListParagraph"/>
        <w:numPr>
          <w:ilvl w:val="0"/>
          <w:numId w:val="17"/>
        </w:numPr>
      </w:pPr>
      <w:r>
        <w:t>Charter school</w:t>
      </w:r>
      <w:r w:rsidR="00B13EE5">
        <w:t>s</w:t>
      </w:r>
      <w:r>
        <w:t xml:space="preserve"> providing transportation are required to submit certain reports to the Nevada Department of Education, including but not limited to the Annual Transportation Report and the </w:t>
      </w:r>
      <w:r w:rsidR="001C12C2">
        <w:t>Stop Arm Violation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523"/>
        <w:gridCol w:w="3597"/>
      </w:tblGrid>
      <w:tr w:rsidR="000969CB" w14:paraId="6A94D36E" w14:textId="77777777" w:rsidTr="00B56B3B">
        <w:tc>
          <w:tcPr>
            <w:tcW w:w="5670" w:type="dxa"/>
            <w:tcBorders>
              <w:bottom w:val="single" w:sz="4" w:space="0" w:color="auto"/>
            </w:tcBorders>
          </w:tcPr>
          <w:p w14:paraId="55F77C3A" w14:textId="77777777" w:rsidR="000969CB" w:rsidRDefault="000969CB" w:rsidP="00B56B3B"/>
        </w:tc>
        <w:tc>
          <w:tcPr>
            <w:tcW w:w="1523" w:type="dxa"/>
          </w:tcPr>
          <w:p w14:paraId="1265A2D3" w14:textId="77777777" w:rsidR="000969CB" w:rsidRDefault="000969CB" w:rsidP="00B56B3B"/>
        </w:tc>
        <w:tc>
          <w:tcPr>
            <w:tcW w:w="3597" w:type="dxa"/>
            <w:tcBorders>
              <w:bottom w:val="single" w:sz="4" w:space="0" w:color="auto"/>
            </w:tcBorders>
          </w:tcPr>
          <w:p w14:paraId="602445C0" w14:textId="77777777" w:rsidR="000969CB" w:rsidRDefault="000969CB" w:rsidP="00B56B3B"/>
        </w:tc>
      </w:tr>
      <w:tr w:rsidR="000969CB" w14:paraId="074C6D90" w14:textId="77777777" w:rsidTr="00B56B3B">
        <w:tc>
          <w:tcPr>
            <w:tcW w:w="5670" w:type="dxa"/>
            <w:tcBorders>
              <w:top w:val="single" w:sz="4" w:space="0" w:color="auto"/>
            </w:tcBorders>
          </w:tcPr>
          <w:p w14:paraId="6A800663" w14:textId="77777777" w:rsidR="000969CB" w:rsidRDefault="000969CB" w:rsidP="00B56B3B">
            <w:r>
              <w:t>Primary Contact Name</w:t>
            </w:r>
          </w:p>
        </w:tc>
        <w:tc>
          <w:tcPr>
            <w:tcW w:w="1523" w:type="dxa"/>
          </w:tcPr>
          <w:p w14:paraId="4C820597" w14:textId="77777777" w:rsidR="000969CB" w:rsidRDefault="000969CB" w:rsidP="00B56B3B"/>
        </w:tc>
        <w:tc>
          <w:tcPr>
            <w:tcW w:w="3597" w:type="dxa"/>
            <w:tcBorders>
              <w:top w:val="single" w:sz="4" w:space="0" w:color="auto"/>
            </w:tcBorders>
          </w:tcPr>
          <w:p w14:paraId="331D54D6" w14:textId="77777777" w:rsidR="000969CB" w:rsidRDefault="000969CB" w:rsidP="00B56B3B">
            <w:r>
              <w:t>Date</w:t>
            </w:r>
          </w:p>
        </w:tc>
      </w:tr>
      <w:tr w:rsidR="000969CB" w14:paraId="58C9A361" w14:textId="77777777" w:rsidTr="00B56B3B">
        <w:tc>
          <w:tcPr>
            <w:tcW w:w="5670" w:type="dxa"/>
            <w:tcBorders>
              <w:bottom w:val="single" w:sz="4" w:space="0" w:color="auto"/>
            </w:tcBorders>
          </w:tcPr>
          <w:p w14:paraId="1A13DC4C" w14:textId="77777777" w:rsidR="000969CB" w:rsidRDefault="000969CB" w:rsidP="00B56B3B"/>
        </w:tc>
        <w:tc>
          <w:tcPr>
            <w:tcW w:w="1523" w:type="dxa"/>
          </w:tcPr>
          <w:p w14:paraId="06F6FED1" w14:textId="77777777" w:rsidR="000969CB" w:rsidRDefault="000969CB" w:rsidP="00B56B3B"/>
        </w:tc>
        <w:tc>
          <w:tcPr>
            <w:tcW w:w="3597" w:type="dxa"/>
          </w:tcPr>
          <w:p w14:paraId="4C9A5C09" w14:textId="77777777" w:rsidR="000969CB" w:rsidRDefault="000969CB" w:rsidP="00B56B3B"/>
        </w:tc>
      </w:tr>
      <w:tr w:rsidR="000969CB" w14:paraId="47436C97" w14:textId="77777777" w:rsidTr="00B56B3B">
        <w:tc>
          <w:tcPr>
            <w:tcW w:w="5670" w:type="dxa"/>
            <w:tcBorders>
              <w:top w:val="single" w:sz="4" w:space="0" w:color="auto"/>
            </w:tcBorders>
          </w:tcPr>
          <w:p w14:paraId="4A8D9F79" w14:textId="77777777" w:rsidR="000969CB" w:rsidRDefault="000969CB" w:rsidP="00B56B3B">
            <w:r>
              <w:t>Signature</w:t>
            </w:r>
          </w:p>
        </w:tc>
        <w:tc>
          <w:tcPr>
            <w:tcW w:w="1523" w:type="dxa"/>
          </w:tcPr>
          <w:p w14:paraId="362BB9A0" w14:textId="77777777" w:rsidR="000969CB" w:rsidRDefault="000969CB" w:rsidP="00B56B3B"/>
        </w:tc>
        <w:tc>
          <w:tcPr>
            <w:tcW w:w="3597" w:type="dxa"/>
          </w:tcPr>
          <w:p w14:paraId="467D12B4" w14:textId="77777777" w:rsidR="000969CB" w:rsidRDefault="000969CB" w:rsidP="00B56B3B"/>
        </w:tc>
      </w:tr>
    </w:tbl>
    <w:p w14:paraId="00A9B799" w14:textId="77777777" w:rsidR="000969CB" w:rsidRPr="005606B1" w:rsidRDefault="000969CB" w:rsidP="000969CB">
      <w:pPr>
        <w:pStyle w:val="Title"/>
        <w:rPr>
          <w:rFonts w:eastAsiaTheme="minorEastAsia"/>
        </w:rPr>
      </w:pPr>
      <w:r>
        <w:br w:type="page"/>
      </w:r>
    </w:p>
    <w:p w14:paraId="01C18A37" w14:textId="01A9EDC1" w:rsidR="005B235F" w:rsidRDefault="00B115E1" w:rsidP="005B235F">
      <w:pPr>
        <w:pStyle w:val="Heading1"/>
      </w:pPr>
      <w:bookmarkStart w:id="14" w:name="_Toc138860375"/>
      <w:r>
        <w:lastRenderedPageBreak/>
        <w:t>Transportation Plan</w:t>
      </w:r>
      <w:bookmarkEnd w:id="14"/>
    </w:p>
    <w:p w14:paraId="3B549522" w14:textId="2089E257" w:rsidR="00B115E1" w:rsidRDefault="00B115E1" w:rsidP="00B115E1">
      <w:pPr>
        <w:pStyle w:val="Heading2"/>
      </w:pPr>
      <w:bookmarkStart w:id="15" w:name="_Toc138860376"/>
      <w:r>
        <w:t>Demonstration of Need</w:t>
      </w:r>
      <w:bookmarkEnd w:id="15"/>
    </w:p>
    <w:p w14:paraId="49456F08" w14:textId="62F4DB44" w:rsidR="00B00AF8" w:rsidRDefault="006D45D5" w:rsidP="00B00AF8">
      <w:pPr>
        <w:pStyle w:val="ListParagraph"/>
        <w:numPr>
          <w:ilvl w:val="0"/>
          <w:numId w:val="7"/>
        </w:numPr>
        <w:ind w:left="360"/>
      </w:pPr>
      <w:r>
        <w:t xml:space="preserve">Describe the current transportation </w:t>
      </w:r>
      <w:r w:rsidR="0035216A">
        <w:t>options available to students</w:t>
      </w:r>
      <w:r>
        <w:t xml:space="preserve"> and identify the gaps and limitations. </w:t>
      </w:r>
      <w:r w:rsidR="00B36518">
        <w:t>Include data on the number of students who need transportation and their geographic distribution.</w:t>
      </w:r>
    </w:p>
    <w:tbl>
      <w:tblPr>
        <w:tblStyle w:val="TableGrid"/>
        <w:tblW w:w="0" w:type="auto"/>
        <w:tblInd w:w="360" w:type="dxa"/>
        <w:tblLook w:val="04A0" w:firstRow="1" w:lastRow="0" w:firstColumn="1" w:lastColumn="0" w:noHBand="0" w:noVBand="1"/>
      </w:tblPr>
      <w:tblGrid>
        <w:gridCol w:w="10430"/>
      </w:tblGrid>
      <w:tr w:rsidR="000A5B4D" w:rsidRPr="001A6C22" w14:paraId="427EF6AF" w14:textId="77777777" w:rsidTr="001A6C22">
        <w:trPr>
          <w:trHeight w:val="4320"/>
        </w:trPr>
        <w:tc>
          <w:tcPr>
            <w:tcW w:w="10790" w:type="dxa"/>
          </w:tcPr>
          <w:p w14:paraId="5BEA31A2" w14:textId="77777777" w:rsidR="000A5B4D" w:rsidRPr="001A6C22" w:rsidRDefault="000A5B4D" w:rsidP="001A6C22"/>
        </w:tc>
      </w:tr>
    </w:tbl>
    <w:p w14:paraId="05576A76" w14:textId="77777777" w:rsidR="000A5B4D" w:rsidRDefault="000A5B4D" w:rsidP="00E854EB">
      <w:pPr>
        <w:pStyle w:val="ListParagraph"/>
        <w:ind w:left="360"/>
      </w:pPr>
    </w:p>
    <w:p w14:paraId="3B4F2C68" w14:textId="7476A058" w:rsidR="00B115E1" w:rsidRDefault="00B00AF8" w:rsidP="001C1D99">
      <w:pPr>
        <w:pStyle w:val="ListParagraph"/>
        <w:numPr>
          <w:ilvl w:val="0"/>
          <w:numId w:val="7"/>
        </w:numPr>
        <w:ind w:left="360"/>
      </w:pPr>
      <w:r>
        <w:t>Describe how the school’s Transportation Plan, if approved and funded, is likely to materially improve access to education in the region served by the transportation plan.</w:t>
      </w:r>
    </w:p>
    <w:tbl>
      <w:tblPr>
        <w:tblStyle w:val="TableGrid"/>
        <w:tblW w:w="0" w:type="auto"/>
        <w:tblInd w:w="360" w:type="dxa"/>
        <w:tblLook w:val="04A0" w:firstRow="1" w:lastRow="0" w:firstColumn="1" w:lastColumn="0" w:noHBand="0" w:noVBand="1"/>
      </w:tblPr>
      <w:tblGrid>
        <w:gridCol w:w="10430"/>
      </w:tblGrid>
      <w:tr w:rsidR="00F5169F" w:rsidRPr="001A6C22" w14:paraId="6FD8160E" w14:textId="77777777" w:rsidTr="001A6C22">
        <w:trPr>
          <w:trHeight w:val="4320"/>
        </w:trPr>
        <w:tc>
          <w:tcPr>
            <w:tcW w:w="10790" w:type="dxa"/>
          </w:tcPr>
          <w:p w14:paraId="70E08195" w14:textId="77777777" w:rsidR="00F5169F" w:rsidRPr="001A6C22" w:rsidRDefault="00F5169F" w:rsidP="001A6C22"/>
        </w:tc>
      </w:tr>
    </w:tbl>
    <w:p w14:paraId="4D7ECA01" w14:textId="19E438B8" w:rsidR="00B115E1" w:rsidRDefault="00EB6CE6" w:rsidP="00EB6CE6">
      <w:pPr>
        <w:pStyle w:val="Heading2"/>
      </w:pPr>
      <w:bookmarkStart w:id="16" w:name="_Toc138860377"/>
      <w:r>
        <w:t>Program Design</w:t>
      </w:r>
      <w:bookmarkEnd w:id="16"/>
    </w:p>
    <w:p w14:paraId="0E74A1E5" w14:textId="64EC3892" w:rsidR="009E5E37" w:rsidRDefault="009E5E37" w:rsidP="009E5E37">
      <w:r>
        <w:rPr>
          <w:i/>
          <w:iCs/>
        </w:rPr>
        <w:t>For</w:t>
      </w:r>
      <w:r w:rsidR="00F249F1">
        <w:rPr>
          <w:i/>
          <w:iCs/>
        </w:rPr>
        <w:t xml:space="preserve"> those</w:t>
      </w:r>
      <w:r>
        <w:rPr>
          <w:i/>
          <w:iCs/>
        </w:rPr>
        <w:t xml:space="preserve"> charter schools sponsored by the SPCSA</w:t>
      </w:r>
      <w:r w:rsidR="00F249F1">
        <w:rPr>
          <w:i/>
          <w:iCs/>
        </w:rPr>
        <w:t xml:space="preserve"> </w:t>
      </w:r>
      <w:r w:rsidR="003A63B1">
        <w:rPr>
          <w:i/>
          <w:iCs/>
        </w:rPr>
        <w:t>that</w:t>
      </w:r>
      <w:r w:rsidR="00F249F1">
        <w:rPr>
          <w:i/>
          <w:iCs/>
        </w:rPr>
        <w:t xml:space="preserve"> do not already have approval to </w:t>
      </w:r>
      <w:r w:rsidR="00FD6659">
        <w:rPr>
          <w:i/>
          <w:iCs/>
        </w:rPr>
        <w:t>transport students to and from school</w:t>
      </w:r>
      <w:r w:rsidR="00F249F1">
        <w:rPr>
          <w:i/>
          <w:iCs/>
        </w:rPr>
        <w:t>,</w:t>
      </w:r>
      <w:r>
        <w:rPr>
          <w:i/>
          <w:iCs/>
        </w:rPr>
        <w:t xml:space="preserve"> the Program Design section will constitute an amendment request pursuant to NAC 388A.330(4)</w:t>
      </w:r>
      <w:r w:rsidR="00B91C07">
        <w:rPr>
          <w:i/>
          <w:iCs/>
        </w:rPr>
        <w:t>.</w:t>
      </w:r>
    </w:p>
    <w:p w14:paraId="26EC9D45" w14:textId="525E8080" w:rsidR="009C0FEB" w:rsidRDefault="009C0FEB" w:rsidP="009C0FEB">
      <w:pPr>
        <w:pStyle w:val="ListParagraph"/>
        <w:numPr>
          <w:ilvl w:val="0"/>
          <w:numId w:val="8"/>
        </w:numPr>
        <w:ind w:left="360"/>
      </w:pPr>
      <w:r>
        <w:t>Describe the transportation program. Include the following:</w:t>
      </w:r>
    </w:p>
    <w:p w14:paraId="48C8DB77" w14:textId="24266337" w:rsidR="00337584" w:rsidRPr="00FD6659" w:rsidRDefault="00337584" w:rsidP="009C0FEB">
      <w:pPr>
        <w:pStyle w:val="ListParagraph"/>
        <w:numPr>
          <w:ilvl w:val="1"/>
          <w:numId w:val="8"/>
        </w:numPr>
        <w:ind w:left="720"/>
      </w:pPr>
      <w:r w:rsidRPr="00FD6659">
        <w:t>How do you plan to provide transportation to students</w:t>
      </w:r>
      <w:r w:rsidR="001D6782" w:rsidRPr="00FD6659">
        <w:t>?</w:t>
      </w:r>
    </w:p>
    <w:p w14:paraId="0C54EE15" w14:textId="127B0006" w:rsidR="00881233" w:rsidRPr="00FD6659" w:rsidRDefault="001D6782" w:rsidP="00881233">
      <w:pPr>
        <w:pStyle w:val="ListParagraph"/>
        <w:numPr>
          <w:ilvl w:val="1"/>
          <w:numId w:val="8"/>
        </w:numPr>
        <w:ind w:left="720"/>
      </w:pPr>
      <w:r w:rsidRPr="00FD6659">
        <w:lastRenderedPageBreak/>
        <w:t>How many students will be served</w:t>
      </w:r>
      <w:r w:rsidR="00D4517A" w:rsidRPr="00FD6659">
        <w:t xml:space="preserve"> by the proposed transportation plan</w:t>
      </w:r>
      <w:r w:rsidR="008136AF" w:rsidRPr="00FD6659">
        <w:t>?</w:t>
      </w:r>
    </w:p>
    <w:p w14:paraId="0350D85E" w14:textId="07AD5805" w:rsidR="00881233" w:rsidRPr="00FD6659" w:rsidRDefault="00881233" w:rsidP="00881233">
      <w:pPr>
        <w:pStyle w:val="ListParagraph"/>
        <w:numPr>
          <w:ilvl w:val="1"/>
          <w:numId w:val="8"/>
        </w:numPr>
        <w:ind w:left="720"/>
      </w:pPr>
      <w:r w:rsidRPr="00FD6659">
        <w:t>What grade levels will be served</w:t>
      </w:r>
      <w:r w:rsidR="009E46CB" w:rsidRPr="00FD6659">
        <w:t xml:space="preserve"> by the proposed transportation plan</w:t>
      </w:r>
      <w:r w:rsidRPr="00FD6659">
        <w:t>?</w:t>
      </w:r>
    </w:p>
    <w:p w14:paraId="46A783AB" w14:textId="70D14821" w:rsidR="008269E5" w:rsidRDefault="008136AF" w:rsidP="008269E5">
      <w:pPr>
        <w:pStyle w:val="ListParagraph"/>
        <w:numPr>
          <w:ilvl w:val="1"/>
          <w:numId w:val="8"/>
        </w:numPr>
        <w:ind w:left="720"/>
      </w:pPr>
      <w:r w:rsidRPr="00FD6659">
        <w:t>What geographic</w:t>
      </w:r>
      <w:r>
        <w:t xml:space="preserve"> area(s) will be served</w:t>
      </w:r>
      <w:r w:rsidR="0014329C" w:rsidRPr="0014329C">
        <w:t xml:space="preserve"> by the proposed transportation plan?</w:t>
      </w:r>
    </w:p>
    <w:p w14:paraId="19F8B6B5" w14:textId="51E50C2C" w:rsidR="008269E5" w:rsidRDefault="0023575F" w:rsidP="00426BC5">
      <w:pPr>
        <w:pStyle w:val="ListParagraph"/>
        <w:numPr>
          <w:ilvl w:val="1"/>
          <w:numId w:val="8"/>
        </w:numPr>
        <w:spacing w:after="0"/>
        <w:ind w:left="720"/>
      </w:pPr>
      <w:r>
        <w:t xml:space="preserve">Describe </w:t>
      </w:r>
      <w:r w:rsidR="001862DB">
        <w:t>all</w:t>
      </w:r>
      <w:r>
        <w:t xml:space="preserve"> p</w:t>
      </w:r>
      <w:r w:rsidR="008269E5">
        <w:t xml:space="preserve">olicies </w:t>
      </w:r>
      <w:r w:rsidR="00C304E3">
        <w:t xml:space="preserve">pertaining to the transportation program such as </w:t>
      </w:r>
      <w:r w:rsidR="008269E5">
        <w:t>student eligibility</w:t>
      </w:r>
      <w:r w:rsidR="004F60D9">
        <w:t>, how students will be prioritized if the transportation program is oversubscribed,</w:t>
      </w:r>
      <w:r w:rsidR="00773A86">
        <w:t xml:space="preserve"> </w:t>
      </w:r>
      <w:r w:rsidR="00FE29D6">
        <w:t>etc</w:t>
      </w:r>
      <w:r w:rsidR="0065610A">
        <w:t>.</w:t>
      </w:r>
    </w:p>
    <w:p w14:paraId="12BC2A63" w14:textId="7BC83001" w:rsidR="009215B5" w:rsidRDefault="009215B5" w:rsidP="00426BC5">
      <w:pPr>
        <w:pStyle w:val="ListParagraph"/>
        <w:numPr>
          <w:ilvl w:val="1"/>
          <w:numId w:val="8"/>
        </w:numPr>
        <w:spacing w:after="0"/>
        <w:ind w:left="720"/>
      </w:pPr>
      <w:r>
        <w:t>Describe the implementation timeline for the transportation program.</w:t>
      </w:r>
    </w:p>
    <w:tbl>
      <w:tblPr>
        <w:tblStyle w:val="TableGrid"/>
        <w:tblW w:w="0" w:type="auto"/>
        <w:tblLook w:val="04A0" w:firstRow="1" w:lastRow="0" w:firstColumn="1" w:lastColumn="0" w:noHBand="0" w:noVBand="1"/>
      </w:tblPr>
      <w:tblGrid>
        <w:gridCol w:w="10790"/>
      </w:tblGrid>
      <w:tr w:rsidR="00F5169F" w:rsidRPr="001A6C22" w14:paraId="4972961B" w14:textId="77777777" w:rsidTr="001A6C22">
        <w:trPr>
          <w:trHeight w:val="4320"/>
        </w:trPr>
        <w:tc>
          <w:tcPr>
            <w:tcW w:w="10790" w:type="dxa"/>
          </w:tcPr>
          <w:p w14:paraId="23CEA3E7" w14:textId="77777777" w:rsidR="00F5169F" w:rsidRPr="001A6C22" w:rsidRDefault="00F5169F" w:rsidP="001A6C22"/>
        </w:tc>
      </w:tr>
    </w:tbl>
    <w:p w14:paraId="4114E0F8" w14:textId="77777777" w:rsidR="00F5169F" w:rsidRDefault="00F5169F" w:rsidP="00426BC5"/>
    <w:p w14:paraId="36303E4B" w14:textId="52315595" w:rsidR="0065610A" w:rsidRPr="00FD6659" w:rsidRDefault="009C0FEB" w:rsidP="00426BC5">
      <w:pPr>
        <w:pStyle w:val="ListParagraph"/>
        <w:numPr>
          <w:ilvl w:val="0"/>
          <w:numId w:val="8"/>
        </w:numPr>
        <w:spacing w:after="0"/>
        <w:ind w:left="360"/>
      </w:pPr>
      <w:r w:rsidRPr="00FD6659">
        <w:t xml:space="preserve">List and thoroughly describe any partnerships or </w:t>
      </w:r>
      <w:r w:rsidR="00E933CD">
        <w:t>contracts</w:t>
      </w:r>
      <w:r w:rsidRPr="00FD6659">
        <w:t xml:space="preserve"> </w:t>
      </w:r>
      <w:r w:rsidR="00FB2AB1">
        <w:t xml:space="preserve">under which </w:t>
      </w:r>
      <w:r w:rsidRPr="00FD6659">
        <w:t xml:space="preserve">the school may provide the transportation services. </w:t>
      </w:r>
      <w:r w:rsidR="00C4454D" w:rsidRPr="00FD6659">
        <w:t xml:space="preserve">As </w:t>
      </w:r>
      <w:r w:rsidR="00C24881">
        <w:t>A</w:t>
      </w:r>
      <w:r w:rsidR="00C4454D" w:rsidRPr="00FD6659">
        <w:t xml:space="preserve">ttachment </w:t>
      </w:r>
      <w:r w:rsidR="00B2320E">
        <w:t>2</w:t>
      </w:r>
      <w:r w:rsidR="00C4454D" w:rsidRPr="00FD6659">
        <w:t xml:space="preserve"> provide a copy of the contract (or draft contract)</w:t>
      </w:r>
      <w:r w:rsidR="004050CA" w:rsidRPr="00FD6659">
        <w:t xml:space="preserve">. </w:t>
      </w:r>
    </w:p>
    <w:tbl>
      <w:tblPr>
        <w:tblStyle w:val="TableGrid"/>
        <w:tblW w:w="0" w:type="auto"/>
        <w:tblLook w:val="04A0" w:firstRow="1" w:lastRow="0" w:firstColumn="1" w:lastColumn="0" w:noHBand="0" w:noVBand="1"/>
      </w:tblPr>
      <w:tblGrid>
        <w:gridCol w:w="10790"/>
      </w:tblGrid>
      <w:tr w:rsidR="00F5169F" w:rsidRPr="001A6C22" w14:paraId="0C79A935" w14:textId="77777777" w:rsidTr="00426BC5">
        <w:trPr>
          <w:trHeight w:val="4320"/>
        </w:trPr>
        <w:tc>
          <w:tcPr>
            <w:tcW w:w="10790" w:type="dxa"/>
          </w:tcPr>
          <w:p w14:paraId="53129F64" w14:textId="77777777" w:rsidR="00F5169F" w:rsidRPr="001A6C22" w:rsidRDefault="00F5169F" w:rsidP="001A6C22"/>
        </w:tc>
      </w:tr>
    </w:tbl>
    <w:p w14:paraId="0C271452" w14:textId="77777777" w:rsidR="00F5169F" w:rsidRPr="00F5169F" w:rsidRDefault="00F5169F" w:rsidP="00426BC5">
      <w:pPr>
        <w:rPr>
          <w:highlight w:val="yellow"/>
        </w:rPr>
      </w:pPr>
    </w:p>
    <w:p w14:paraId="75D07430" w14:textId="737BC2C6" w:rsidR="009D1702" w:rsidRPr="009D1702" w:rsidRDefault="009D1702" w:rsidP="009D1702">
      <w:pPr>
        <w:rPr>
          <w:i/>
          <w:iCs/>
        </w:rPr>
      </w:pPr>
      <w:r w:rsidRPr="00FD6659">
        <w:rPr>
          <w:i/>
          <w:iCs/>
        </w:rPr>
        <w:t>Schools proposing to</w:t>
      </w:r>
      <w:r w:rsidR="00E765CF" w:rsidRPr="00FD6659">
        <w:rPr>
          <w:i/>
          <w:iCs/>
        </w:rPr>
        <w:t xml:space="preserve"> provide bus</w:t>
      </w:r>
      <w:r w:rsidR="00364D53">
        <w:rPr>
          <w:i/>
          <w:iCs/>
        </w:rPr>
        <w:t xml:space="preserve"> </w:t>
      </w:r>
      <w:r w:rsidR="00C27883">
        <w:rPr>
          <w:i/>
          <w:iCs/>
        </w:rPr>
        <w:t xml:space="preserve">or </w:t>
      </w:r>
      <w:r w:rsidR="0099544E">
        <w:rPr>
          <w:i/>
          <w:iCs/>
        </w:rPr>
        <w:t>van/</w:t>
      </w:r>
      <w:r w:rsidR="00C27883">
        <w:rPr>
          <w:i/>
          <w:iCs/>
        </w:rPr>
        <w:t>vehicle</w:t>
      </w:r>
      <w:r w:rsidR="00E765CF" w:rsidRPr="00FD6659">
        <w:rPr>
          <w:i/>
          <w:iCs/>
        </w:rPr>
        <w:t xml:space="preserve"> transportation</w:t>
      </w:r>
      <w:r w:rsidR="0099544E">
        <w:rPr>
          <w:i/>
          <w:iCs/>
        </w:rPr>
        <w:t xml:space="preserve"> </w:t>
      </w:r>
      <w:r w:rsidR="00E765CF" w:rsidRPr="00FD6659">
        <w:rPr>
          <w:i/>
          <w:iCs/>
        </w:rPr>
        <w:t>must answer questions 3-</w:t>
      </w:r>
      <w:r w:rsidR="009215B5">
        <w:rPr>
          <w:i/>
          <w:iCs/>
        </w:rPr>
        <w:t>8</w:t>
      </w:r>
      <w:r w:rsidR="00E765CF" w:rsidRPr="00FD6659">
        <w:rPr>
          <w:i/>
          <w:iCs/>
        </w:rPr>
        <w:t>.</w:t>
      </w:r>
      <w:r w:rsidR="0099544E">
        <w:rPr>
          <w:i/>
          <w:iCs/>
        </w:rPr>
        <w:t xml:space="preserve"> This section is not required </w:t>
      </w:r>
      <w:r w:rsidR="00D36A70">
        <w:rPr>
          <w:i/>
          <w:iCs/>
        </w:rPr>
        <w:t xml:space="preserve">if </w:t>
      </w:r>
      <w:r w:rsidR="008F364C">
        <w:rPr>
          <w:i/>
          <w:iCs/>
        </w:rPr>
        <w:t>the school’s</w:t>
      </w:r>
      <w:r w:rsidR="00D36A70">
        <w:rPr>
          <w:i/>
          <w:iCs/>
        </w:rPr>
        <w:t xml:space="preserve"> plan only contemplates </w:t>
      </w:r>
      <w:r w:rsidR="008F364C">
        <w:rPr>
          <w:i/>
          <w:iCs/>
        </w:rPr>
        <w:t xml:space="preserve">the use of </w:t>
      </w:r>
      <w:r w:rsidR="00D36A70">
        <w:rPr>
          <w:i/>
          <w:iCs/>
        </w:rPr>
        <w:t xml:space="preserve">public </w:t>
      </w:r>
      <w:r w:rsidR="008F364C">
        <w:rPr>
          <w:i/>
          <w:iCs/>
        </w:rPr>
        <w:t>transportation</w:t>
      </w:r>
      <w:r w:rsidR="00D36A70">
        <w:rPr>
          <w:i/>
          <w:iCs/>
        </w:rPr>
        <w:t>.</w:t>
      </w:r>
      <w:r w:rsidR="00AC20B9">
        <w:rPr>
          <w:i/>
          <w:iCs/>
        </w:rPr>
        <w:t xml:space="preserve"> </w:t>
      </w:r>
    </w:p>
    <w:p w14:paraId="06A8008D" w14:textId="7D07DECB" w:rsidR="00431A0C" w:rsidRDefault="00431A0C" w:rsidP="009D1702">
      <w:pPr>
        <w:pStyle w:val="ListParagraph"/>
        <w:numPr>
          <w:ilvl w:val="0"/>
          <w:numId w:val="8"/>
        </w:numPr>
        <w:ind w:left="360"/>
      </w:pPr>
      <w:r>
        <w:t xml:space="preserve">Describe the </w:t>
      </w:r>
      <w:r w:rsidR="005C1E49">
        <w:t>scope and scale of the</w:t>
      </w:r>
      <w:r w:rsidR="007817A4">
        <w:t xml:space="preserve"> </w:t>
      </w:r>
      <w:r w:rsidR="005C1E49">
        <w:t>transportation</w:t>
      </w:r>
      <w:r w:rsidR="007817A4">
        <w:t xml:space="preserve"> that will be offered</w:t>
      </w:r>
      <w:r w:rsidR="00F45C64">
        <w:t>:</w:t>
      </w:r>
    </w:p>
    <w:p w14:paraId="49A764D6" w14:textId="30905AA2" w:rsidR="00034F5C" w:rsidRDefault="00034F5C" w:rsidP="005C1E49">
      <w:pPr>
        <w:pStyle w:val="ListParagraph"/>
        <w:numPr>
          <w:ilvl w:val="1"/>
          <w:numId w:val="8"/>
        </w:numPr>
        <w:ind w:left="720"/>
      </w:pPr>
      <w:r>
        <w:t>P</w:t>
      </w:r>
      <w:r w:rsidR="009D1702">
        <w:t>rovide the number of vehicles</w:t>
      </w:r>
      <w:r w:rsidR="00614761">
        <w:t>, make and model</w:t>
      </w:r>
      <w:r w:rsidR="0049261B">
        <w:t xml:space="preserve"> of each vehicle</w:t>
      </w:r>
      <w:r w:rsidR="00434C4F">
        <w:t xml:space="preserve">, </w:t>
      </w:r>
      <w:r w:rsidR="00614761">
        <w:t xml:space="preserve">and </w:t>
      </w:r>
      <w:r w:rsidR="00434C4F">
        <w:t>capac</w:t>
      </w:r>
      <w:r w:rsidR="00904580">
        <w:t>ity</w:t>
      </w:r>
      <w:r w:rsidR="0049261B">
        <w:t xml:space="preserve"> of each </w:t>
      </w:r>
      <w:proofErr w:type="gramStart"/>
      <w:r w:rsidR="0049261B">
        <w:t>vehicle</w:t>
      </w:r>
      <w:r w:rsidR="003E36B7">
        <w:t>;</w:t>
      </w:r>
      <w:proofErr w:type="gramEnd"/>
    </w:p>
    <w:p w14:paraId="14B1B844" w14:textId="77777777" w:rsidR="00F02A87" w:rsidRDefault="00034F5C" w:rsidP="005C1E49">
      <w:pPr>
        <w:pStyle w:val="ListParagraph"/>
        <w:numPr>
          <w:ilvl w:val="1"/>
          <w:numId w:val="8"/>
        </w:numPr>
        <w:ind w:left="720"/>
      </w:pPr>
      <w:r>
        <w:t xml:space="preserve">Provide the </w:t>
      </w:r>
      <w:r w:rsidR="009D1702">
        <w:t xml:space="preserve">number of daily routes operated; and </w:t>
      </w:r>
    </w:p>
    <w:p w14:paraId="28D30EAA" w14:textId="358109DB" w:rsidR="009D1702" w:rsidRDefault="00F02A87" w:rsidP="00426BC5">
      <w:pPr>
        <w:pStyle w:val="ListParagraph"/>
        <w:numPr>
          <w:ilvl w:val="1"/>
          <w:numId w:val="8"/>
        </w:numPr>
        <w:spacing w:after="0"/>
        <w:ind w:left="720"/>
      </w:pPr>
      <w:r>
        <w:lastRenderedPageBreak/>
        <w:t xml:space="preserve">Provide the </w:t>
      </w:r>
      <w:r w:rsidR="009D1702">
        <w:t>average number of students per route (to calculate the average number of students per route, take the total of students transported, including pre-K and special education, and divide by the number of routes)</w:t>
      </w:r>
      <w:r w:rsidR="003B7F0F">
        <w:t>.</w:t>
      </w:r>
    </w:p>
    <w:tbl>
      <w:tblPr>
        <w:tblStyle w:val="TableGrid"/>
        <w:tblW w:w="0" w:type="auto"/>
        <w:tblLook w:val="04A0" w:firstRow="1" w:lastRow="0" w:firstColumn="1" w:lastColumn="0" w:noHBand="0" w:noVBand="1"/>
      </w:tblPr>
      <w:tblGrid>
        <w:gridCol w:w="10790"/>
      </w:tblGrid>
      <w:tr w:rsidR="00F5169F" w:rsidRPr="001A6C22" w14:paraId="20227933" w14:textId="77777777" w:rsidTr="00A76564">
        <w:trPr>
          <w:trHeight w:val="4320"/>
        </w:trPr>
        <w:tc>
          <w:tcPr>
            <w:tcW w:w="10790" w:type="dxa"/>
          </w:tcPr>
          <w:p w14:paraId="5488D364" w14:textId="77777777" w:rsidR="00F5169F" w:rsidRPr="001A6C22" w:rsidRDefault="00F5169F" w:rsidP="001A6C22"/>
        </w:tc>
      </w:tr>
    </w:tbl>
    <w:p w14:paraId="4D2A0FD6" w14:textId="2F630ED9" w:rsidR="0065610A" w:rsidRPr="00FD6659" w:rsidRDefault="00F02A87" w:rsidP="00F5169F">
      <w:pPr>
        <w:pStyle w:val="ListParagraph"/>
        <w:numPr>
          <w:ilvl w:val="0"/>
          <w:numId w:val="8"/>
        </w:numPr>
        <w:spacing w:beforeLines="160" w:before="384" w:after="0"/>
        <w:ind w:left="360"/>
        <w:contextualSpacing w:val="0"/>
      </w:pPr>
      <w:r w:rsidRPr="00FD6659">
        <w:t>D</w:t>
      </w:r>
      <w:r w:rsidR="009C0FEB" w:rsidRPr="00FD6659">
        <w:t>escribe the proposed transportation routes and schedules</w:t>
      </w:r>
      <w:r w:rsidR="001A675F">
        <w:t xml:space="preserve">, including </w:t>
      </w:r>
      <w:r w:rsidR="00FA4732">
        <w:t>a description of the</w:t>
      </w:r>
      <w:r w:rsidR="005578BD">
        <w:t xml:space="preserve"> pick-up/drop-off location(s) </w:t>
      </w:r>
      <w:r w:rsidR="00A24A1C">
        <w:t>and how they comply</w:t>
      </w:r>
      <w:r w:rsidR="009C050E">
        <w:t xml:space="preserve"> with </w:t>
      </w:r>
      <w:r w:rsidR="00FF3E76">
        <w:t>NRS 386.840</w:t>
      </w:r>
      <w:r w:rsidR="007960FF" w:rsidRPr="00FD6659">
        <w:t>.</w:t>
      </w:r>
      <w:r w:rsidR="00A917E0" w:rsidRPr="00FD6659">
        <w:t xml:space="preserve"> If possible, provide a </w:t>
      </w:r>
      <w:r w:rsidR="005321A4" w:rsidRPr="00FD6659">
        <w:t>tentative map of the transportation routes.</w:t>
      </w:r>
    </w:p>
    <w:tbl>
      <w:tblPr>
        <w:tblStyle w:val="TableGrid"/>
        <w:tblW w:w="0" w:type="auto"/>
        <w:tblLook w:val="04A0" w:firstRow="1" w:lastRow="0" w:firstColumn="1" w:lastColumn="0" w:noHBand="0" w:noVBand="1"/>
      </w:tblPr>
      <w:tblGrid>
        <w:gridCol w:w="10790"/>
      </w:tblGrid>
      <w:tr w:rsidR="00F5169F" w:rsidRPr="001A6C22" w14:paraId="56C4B992" w14:textId="77777777" w:rsidTr="00A76564">
        <w:trPr>
          <w:trHeight w:val="4320"/>
        </w:trPr>
        <w:tc>
          <w:tcPr>
            <w:tcW w:w="10790" w:type="dxa"/>
          </w:tcPr>
          <w:p w14:paraId="20256C9E" w14:textId="77777777" w:rsidR="00F5169F" w:rsidRPr="001A6C22" w:rsidRDefault="00F5169F" w:rsidP="001A6C22"/>
        </w:tc>
      </w:tr>
    </w:tbl>
    <w:p w14:paraId="258AD715" w14:textId="26F431A6" w:rsidR="00BF6327" w:rsidRPr="00FD6659" w:rsidRDefault="00BF6327" w:rsidP="00F5169F">
      <w:pPr>
        <w:pStyle w:val="ListParagraph"/>
        <w:numPr>
          <w:ilvl w:val="0"/>
          <w:numId w:val="8"/>
        </w:numPr>
        <w:spacing w:beforeLines="160" w:before="384" w:after="0"/>
        <w:ind w:left="360"/>
        <w:contextualSpacing w:val="0"/>
      </w:pPr>
      <w:r w:rsidRPr="00FD6659">
        <w:t xml:space="preserve">Explain how the school will ensure compliance with </w:t>
      </w:r>
      <w:hyperlink r:id="rId23" w:history="1">
        <w:r w:rsidRPr="007E5531">
          <w:rPr>
            <w:rStyle w:val="Hyperlink"/>
          </w:rPr>
          <w:t>Nevada’s School Bus Standards</w:t>
        </w:r>
      </w:hyperlink>
      <w:r w:rsidRPr="00FD6659">
        <w:t>, and Nevada Revised Statutes and Regulations, particularly NRS 386.790 t</w:t>
      </w:r>
      <w:r w:rsidR="00AF171D">
        <w:t>hrough</w:t>
      </w:r>
      <w:r w:rsidRPr="00FD6659">
        <w:t xml:space="preserve"> NRS 386.845 and NAC 386.500 t</w:t>
      </w:r>
      <w:r w:rsidR="00AF171D">
        <w:t>hrough</w:t>
      </w:r>
      <w:r w:rsidRPr="00FD6659">
        <w:t xml:space="preserve"> NAC 386.555.</w:t>
      </w:r>
    </w:p>
    <w:tbl>
      <w:tblPr>
        <w:tblStyle w:val="TableGrid"/>
        <w:tblW w:w="0" w:type="auto"/>
        <w:tblLook w:val="04A0" w:firstRow="1" w:lastRow="0" w:firstColumn="1" w:lastColumn="0" w:noHBand="0" w:noVBand="1"/>
      </w:tblPr>
      <w:tblGrid>
        <w:gridCol w:w="10790"/>
      </w:tblGrid>
      <w:tr w:rsidR="00F5169F" w:rsidRPr="001A6C22" w14:paraId="1961BA6C" w14:textId="77777777" w:rsidTr="001A6C22">
        <w:trPr>
          <w:trHeight w:val="4320"/>
        </w:trPr>
        <w:tc>
          <w:tcPr>
            <w:tcW w:w="10790" w:type="dxa"/>
          </w:tcPr>
          <w:p w14:paraId="64F15549" w14:textId="77777777" w:rsidR="00F5169F" w:rsidRPr="001A6C22" w:rsidRDefault="00F5169F" w:rsidP="001A6C22"/>
        </w:tc>
      </w:tr>
    </w:tbl>
    <w:p w14:paraId="5EBD136B" w14:textId="6D7D2456" w:rsidR="0065610A" w:rsidRPr="00FD6659" w:rsidRDefault="00304993" w:rsidP="00F5169F">
      <w:pPr>
        <w:pStyle w:val="ListParagraph"/>
        <w:numPr>
          <w:ilvl w:val="0"/>
          <w:numId w:val="8"/>
        </w:numPr>
        <w:spacing w:beforeLines="160" w:before="384" w:after="0"/>
        <w:ind w:left="360"/>
        <w:contextualSpacing w:val="0"/>
      </w:pPr>
      <w:r w:rsidRPr="00FD6659">
        <w:t>Describe how the school will comply with</w:t>
      </w:r>
      <w:r w:rsidR="009C0FEB" w:rsidRPr="00FD6659">
        <w:t xml:space="preserve"> requirements and protocol</w:t>
      </w:r>
      <w:r w:rsidRPr="00FD6659">
        <w:t>s</w:t>
      </w:r>
      <w:r w:rsidR="009C0FEB" w:rsidRPr="00FD6659">
        <w:t xml:space="preserve"> for driver training and safety.</w:t>
      </w:r>
      <w:r w:rsidR="00694F1A" w:rsidRPr="00FD6659">
        <w:t xml:space="preserve"> For school bus transportation, confirm that the driver(s) of the school bus will meet the minimum qualifications as described in NRS 386.825</w:t>
      </w:r>
      <w:r w:rsidR="009E2186" w:rsidRPr="00FD6659">
        <w:t xml:space="preserve"> and </w:t>
      </w:r>
      <w:r w:rsidR="00694F1A" w:rsidRPr="00FD6659">
        <w:t xml:space="preserve">describe how the school will maintain all required employer documentation per </w:t>
      </w:r>
      <w:r w:rsidR="0053625C">
        <w:t>Nevada Department of Education</w:t>
      </w:r>
      <w:r w:rsidR="00694F1A" w:rsidRPr="00FD6659">
        <w:t xml:space="preserve"> regulatory guidance for school bus operations.</w:t>
      </w:r>
    </w:p>
    <w:tbl>
      <w:tblPr>
        <w:tblStyle w:val="TableGrid"/>
        <w:tblW w:w="0" w:type="auto"/>
        <w:tblLook w:val="04A0" w:firstRow="1" w:lastRow="0" w:firstColumn="1" w:lastColumn="0" w:noHBand="0" w:noVBand="1"/>
      </w:tblPr>
      <w:tblGrid>
        <w:gridCol w:w="10790"/>
      </w:tblGrid>
      <w:tr w:rsidR="00F5169F" w:rsidRPr="001A6C22" w14:paraId="302F0584" w14:textId="77777777" w:rsidTr="001A6C22">
        <w:trPr>
          <w:trHeight w:val="4320"/>
        </w:trPr>
        <w:tc>
          <w:tcPr>
            <w:tcW w:w="10790" w:type="dxa"/>
          </w:tcPr>
          <w:p w14:paraId="6BDD9F23" w14:textId="77777777" w:rsidR="00F5169F" w:rsidRPr="001A6C22" w:rsidRDefault="00F5169F" w:rsidP="001A6C22"/>
        </w:tc>
      </w:tr>
    </w:tbl>
    <w:p w14:paraId="3221C37A" w14:textId="6AB3B0D7" w:rsidR="00BF6327" w:rsidRPr="00FD6659" w:rsidRDefault="00BF6327" w:rsidP="00A76564">
      <w:pPr>
        <w:pStyle w:val="ListParagraph"/>
        <w:numPr>
          <w:ilvl w:val="0"/>
          <w:numId w:val="8"/>
        </w:numPr>
        <w:spacing w:beforeLines="160" w:before="384" w:after="0"/>
        <w:ind w:left="360"/>
        <w:contextualSpacing w:val="0"/>
      </w:pPr>
      <w:r w:rsidRPr="00FD6659">
        <w:t xml:space="preserve">Describe how the school and/or transportation vendor will </w:t>
      </w:r>
      <w:r w:rsidR="00605AA3">
        <w:t>ensure student safety</w:t>
      </w:r>
      <w:r w:rsidR="00AE5E76">
        <w:t xml:space="preserve">, including </w:t>
      </w:r>
      <w:r w:rsidRPr="00FD6659">
        <w:t>comply</w:t>
      </w:r>
      <w:r w:rsidR="00F12A38">
        <w:t>ing</w:t>
      </w:r>
      <w:r w:rsidRPr="00FD6659">
        <w:t xml:space="preserve"> with NRS 386.820</w:t>
      </w:r>
      <w:r w:rsidR="00B423CF">
        <w:t>, as applicable. Include</w:t>
      </w:r>
      <w:r w:rsidRPr="00FD6659">
        <w:t>:</w:t>
      </w:r>
    </w:p>
    <w:p w14:paraId="5454DE09" w14:textId="77777777" w:rsidR="00BF6327" w:rsidRPr="00FD6659" w:rsidRDefault="00BF6327" w:rsidP="00A76564">
      <w:pPr>
        <w:pStyle w:val="ListParagraph"/>
        <w:numPr>
          <w:ilvl w:val="1"/>
          <w:numId w:val="8"/>
        </w:numPr>
        <w:spacing w:after="0"/>
        <w:ind w:left="720"/>
        <w:contextualSpacing w:val="0"/>
      </w:pPr>
      <w:r w:rsidRPr="00FD6659">
        <w:t>The proposed schedule for practicing student evacuation</w:t>
      </w:r>
    </w:p>
    <w:p w14:paraId="56D6DA62" w14:textId="172D3B82" w:rsidR="00BF6327" w:rsidRPr="00FD6659" w:rsidRDefault="00BF6327" w:rsidP="00A76564">
      <w:pPr>
        <w:pStyle w:val="ListParagraph"/>
        <w:numPr>
          <w:ilvl w:val="1"/>
          <w:numId w:val="8"/>
        </w:numPr>
        <w:spacing w:after="0"/>
        <w:ind w:left="720"/>
        <w:contextualSpacing w:val="0"/>
      </w:pPr>
      <w:r w:rsidRPr="00FD6659">
        <w:t>A description of the bus</w:t>
      </w:r>
      <w:r w:rsidR="007D6697">
        <w:t>/vehicle</w:t>
      </w:r>
      <w:r w:rsidRPr="00FD6659">
        <w:t xml:space="preserve"> safety program</w:t>
      </w:r>
    </w:p>
    <w:tbl>
      <w:tblPr>
        <w:tblStyle w:val="TableGrid"/>
        <w:tblW w:w="0" w:type="auto"/>
        <w:tblLook w:val="04A0" w:firstRow="1" w:lastRow="0" w:firstColumn="1" w:lastColumn="0" w:noHBand="0" w:noVBand="1"/>
      </w:tblPr>
      <w:tblGrid>
        <w:gridCol w:w="10790"/>
      </w:tblGrid>
      <w:tr w:rsidR="00292DBD" w:rsidRPr="001A6C22" w14:paraId="1B787F66" w14:textId="77777777" w:rsidTr="006A4A86">
        <w:trPr>
          <w:trHeight w:val="4320"/>
        </w:trPr>
        <w:tc>
          <w:tcPr>
            <w:tcW w:w="10790" w:type="dxa"/>
          </w:tcPr>
          <w:p w14:paraId="26FB8DB7" w14:textId="77777777" w:rsidR="00292DBD" w:rsidRPr="001A6C22" w:rsidRDefault="00292DBD" w:rsidP="001A6C22"/>
        </w:tc>
      </w:tr>
    </w:tbl>
    <w:p w14:paraId="4A8A2B00" w14:textId="379CACAB" w:rsidR="00094011" w:rsidRPr="00520850" w:rsidRDefault="00651848" w:rsidP="00F5169F">
      <w:pPr>
        <w:pStyle w:val="ListParagraph"/>
        <w:numPr>
          <w:ilvl w:val="0"/>
          <w:numId w:val="8"/>
        </w:numPr>
        <w:spacing w:beforeLines="160" w:before="384" w:after="0"/>
        <w:ind w:left="360"/>
        <w:contextualSpacing w:val="0"/>
      </w:pPr>
      <w:r w:rsidRPr="00520850">
        <w:rPr>
          <w:b/>
          <w:bCs/>
          <w:i/>
          <w:iCs/>
        </w:rPr>
        <w:t>Optional</w:t>
      </w:r>
      <w:r w:rsidR="00606A4D" w:rsidRPr="00520850">
        <w:rPr>
          <w:b/>
          <w:bCs/>
          <w:i/>
          <w:iCs/>
        </w:rPr>
        <w:t>:</w:t>
      </w:r>
      <w:r w:rsidR="007D2F6E" w:rsidRPr="00520850">
        <w:rPr>
          <w:b/>
          <w:bCs/>
          <w:i/>
          <w:iCs/>
        </w:rPr>
        <w:t xml:space="preserve"> </w:t>
      </w:r>
      <w:r w:rsidR="008C6ED6" w:rsidRPr="00520850">
        <w:t>For schools that intend to</w:t>
      </w:r>
      <w:r w:rsidR="00106D45" w:rsidRPr="00520850">
        <w:t xml:space="preserve"> transport students to and from activities and programs, d</w:t>
      </w:r>
      <w:r w:rsidR="00094011" w:rsidRPr="00520850">
        <w:t>escribe how the school and/or transportation vendor will comply with NRS 386.815 regarding operating a school bus for extended periods of time</w:t>
      </w:r>
      <w:r w:rsidR="003C3F76" w:rsidRPr="00520850">
        <w:t>, if applicable.</w:t>
      </w:r>
      <w:r w:rsidRPr="00520850">
        <w:t xml:space="preserve"> </w:t>
      </w:r>
      <w:r w:rsidRPr="00520850">
        <w:rPr>
          <w:i/>
          <w:iCs/>
        </w:rPr>
        <w:t xml:space="preserve">Note that transportation </w:t>
      </w:r>
      <w:r w:rsidR="00032F4A" w:rsidRPr="00520850">
        <w:rPr>
          <w:i/>
          <w:iCs/>
        </w:rPr>
        <w:t xml:space="preserve">funding cannot be used to cover the expenses associated with </w:t>
      </w:r>
      <w:r w:rsidRPr="00520850">
        <w:rPr>
          <w:i/>
          <w:iCs/>
        </w:rPr>
        <w:t xml:space="preserve">field trips and extracurricular activities. However, </w:t>
      </w:r>
      <w:r w:rsidR="004E68A9" w:rsidRPr="00520850">
        <w:rPr>
          <w:i/>
          <w:iCs/>
        </w:rPr>
        <w:t xml:space="preserve">SPCSA-sponsored </w:t>
      </w:r>
      <w:r w:rsidRPr="00520850">
        <w:rPr>
          <w:i/>
          <w:iCs/>
        </w:rPr>
        <w:t xml:space="preserve">schools should complete this question if they are seeking a transportation amendment and </w:t>
      </w:r>
      <w:r w:rsidR="004E68A9" w:rsidRPr="00520850">
        <w:rPr>
          <w:i/>
          <w:iCs/>
        </w:rPr>
        <w:t>intend to transport students to and from activities and programs.</w:t>
      </w:r>
    </w:p>
    <w:tbl>
      <w:tblPr>
        <w:tblStyle w:val="TableGrid"/>
        <w:tblW w:w="0" w:type="auto"/>
        <w:tblLook w:val="04A0" w:firstRow="1" w:lastRow="0" w:firstColumn="1" w:lastColumn="0" w:noHBand="0" w:noVBand="1"/>
      </w:tblPr>
      <w:tblGrid>
        <w:gridCol w:w="10790"/>
      </w:tblGrid>
      <w:tr w:rsidR="00292DBD" w:rsidRPr="001A6C22" w14:paraId="12537C2B" w14:textId="77777777" w:rsidTr="001A6C22">
        <w:trPr>
          <w:trHeight w:val="4320"/>
        </w:trPr>
        <w:tc>
          <w:tcPr>
            <w:tcW w:w="10790" w:type="dxa"/>
          </w:tcPr>
          <w:p w14:paraId="410FB304" w14:textId="77777777" w:rsidR="00292DBD" w:rsidRPr="001A6C22" w:rsidRDefault="00292DBD" w:rsidP="001A6C22"/>
        </w:tc>
      </w:tr>
    </w:tbl>
    <w:p w14:paraId="766D313C" w14:textId="5D2DCA4E" w:rsidR="00B72DC8" w:rsidRDefault="00B72DC8" w:rsidP="001A582F">
      <w:pPr>
        <w:pStyle w:val="Heading2"/>
      </w:pPr>
      <w:bookmarkStart w:id="17" w:name="_Toc138860378"/>
      <w:r>
        <w:t>School Information</w:t>
      </w:r>
      <w:bookmarkEnd w:id="17"/>
    </w:p>
    <w:p w14:paraId="230C1F07" w14:textId="623A1912" w:rsidR="00870E0D" w:rsidRDefault="00F47D36" w:rsidP="00F47D36">
      <w:pPr>
        <w:pStyle w:val="ListParagraph"/>
        <w:numPr>
          <w:ilvl w:val="0"/>
          <w:numId w:val="12"/>
        </w:numPr>
        <w:spacing w:after="0"/>
        <w:ind w:left="360"/>
      </w:pPr>
      <w:r>
        <w:t xml:space="preserve">Explain why </w:t>
      </w:r>
      <w:r w:rsidRPr="00ED65DB">
        <w:t xml:space="preserve">academic, </w:t>
      </w:r>
      <w:proofErr w:type="gramStart"/>
      <w:r w:rsidRPr="00ED65DB">
        <w:t>financial</w:t>
      </w:r>
      <w:proofErr w:type="gramEnd"/>
      <w:r w:rsidRPr="00ED65DB">
        <w:t xml:space="preserve"> and organizational performance of the charter school indicate</w:t>
      </w:r>
      <w:r>
        <w:t>s</w:t>
      </w:r>
      <w:r w:rsidRPr="00ED65DB">
        <w:t xml:space="preserve"> </w:t>
      </w:r>
      <w:r>
        <w:t>the transportation plan is in the interest of the students who will be served by the transportation plan.</w:t>
      </w:r>
    </w:p>
    <w:tbl>
      <w:tblPr>
        <w:tblStyle w:val="TableGrid"/>
        <w:tblW w:w="0" w:type="auto"/>
        <w:tblLook w:val="04A0" w:firstRow="1" w:lastRow="0" w:firstColumn="1" w:lastColumn="0" w:noHBand="0" w:noVBand="1"/>
      </w:tblPr>
      <w:tblGrid>
        <w:gridCol w:w="10790"/>
      </w:tblGrid>
      <w:tr w:rsidR="00292DBD" w14:paraId="0EBC80D2" w14:textId="77777777" w:rsidTr="008E7534">
        <w:trPr>
          <w:trHeight w:val="4320"/>
        </w:trPr>
        <w:tc>
          <w:tcPr>
            <w:tcW w:w="10790" w:type="dxa"/>
          </w:tcPr>
          <w:p w14:paraId="6E7EBA43" w14:textId="77777777" w:rsidR="00292DBD" w:rsidRDefault="00292DBD" w:rsidP="00292DBD"/>
        </w:tc>
      </w:tr>
    </w:tbl>
    <w:p w14:paraId="44CE4C19" w14:textId="77777777" w:rsidR="00292DBD" w:rsidRDefault="00292DBD" w:rsidP="008C5499"/>
    <w:p w14:paraId="7ABC3827" w14:textId="6D1F8F6E" w:rsidR="005610D2" w:rsidRDefault="00F47D36" w:rsidP="008C5499">
      <w:pPr>
        <w:pStyle w:val="ListParagraph"/>
        <w:numPr>
          <w:ilvl w:val="0"/>
          <w:numId w:val="12"/>
        </w:numPr>
        <w:spacing w:after="0"/>
        <w:ind w:left="360"/>
      </w:pPr>
      <w:r>
        <w:t>For charter schools not sponsored by the SPCSA, provide a summary of any findings under the Authorizer’s Performance Framework (NRS 388A.273) for the preceding three years and the actions taken by the school to address the findings. Include as Attachment 3 copies of the Authorizer’s Performance Framework reports for the preceding three years.</w:t>
      </w:r>
    </w:p>
    <w:tbl>
      <w:tblPr>
        <w:tblStyle w:val="TableGrid"/>
        <w:tblW w:w="0" w:type="auto"/>
        <w:tblLook w:val="04A0" w:firstRow="1" w:lastRow="0" w:firstColumn="1" w:lastColumn="0" w:noHBand="0" w:noVBand="1"/>
      </w:tblPr>
      <w:tblGrid>
        <w:gridCol w:w="10790"/>
      </w:tblGrid>
      <w:tr w:rsidR="00292DBD" w14:paraId="5FD87E45" w14:textId="77777777" w:rsidTr="008C5499">
        <w:trPr>
          <w:trHeight w:val="4320"/>
        </w:trPr>
        <w:tc>
          <w:tcPr>
            <w:tcW w:w="10790" w:type="dxa"/>
          </w:tcPr>
          <w:p w14:paraId="3278D036" w14:textId="77777777" w:rsidR="00292DBD" w:rsidRDefault="00292DBD" w:rsidP="00292DBD"/>
        </w:tc>
      </w:tr>
    </w:tbl>
    <w:p w14:paraId="04DB477D" w14:textId="77777777" w:rsidR="00292DBD" w:rsidRDefault="00292DBD" w:rsidP="008C5499"/>
    <w:p w14:paraId="48803EA0" w14:textId="4D5C0DE1" w:rsidR="00B72DC8" w:rsidRPr="00B72DC8" w:rsidRDefault="00E22F33" w:rsidP="009D4D93">
      <w:pPr>
        <w:pStyle w:val="ListParagraph"/>
        <w:numPr>
          <w:ilvl w:val="0"/>
          <w:numId w:val="12"/>
        </w:numPr>
        <w:spacing w:after="0"/>
        <w:ind w:left="360"/>
      </w:pPr>
      <w:r>
        <w:t xml:space="preserve">For schools not sponsored by the SPCSA, </w:t>
      </w:r>
      <w:r w:rsidR="00AB63A1">
        <w:t xml:space="preserve">provide </w:t>
      </w:r>
      <w:r w:rsidR="00A12E92">
        <w:t xml:space="preserve">as Attachment </w:t>
      </w:r>
      <w:r w:rsidR="00AD5EB4">
        <w:t>4</w:t>
      </w:r>
      <w:r w:rsidR="00A12E92">
        <w:t xml:space="preserve"> the c</w:t>
      </w:r>
      <w:r w:rsidR="00D4444F">
        <w:t>urrent charter contract, including evidence that the school has been approved to provide transportation. If the school has not been approved to provide transportation, describe the school’s plans to receive approval pursuant to NAC 388A.330(4).</w:t>
      </w:r>
    </w:p>
    <w:tbl>
      <w:tblPr>
        <w:tblStyle w:val="TableGrid"/>
        <w:tblW w:w="0" w:type="auto"/>
        <w:tblLook w:val="04A0" w:firstRow="1" w:lastRow="0" w:firstColumn="1" w:lastColumn="0" w:noHBand="0" w:noVBand="1"/>
      </w:tblPr>
      <w:tblGrid>
        <w:gridCol w:w="10790"/>
      </w:tblGrid>
      <w:tr w:rsidR="00724BA2" w14:paraId="3E72D201" w14:textId="77777777" w:rsidTr="001A6C22">
        <w:trPr>
          <w:trHeight w:val="4320"/>
        </w:trPr>
        <w:tc>
          <w:tcPr>
            <w:tcW w:w="10790" w:type="dxa"/>
          </w:tcPr>
          <w:p w14:paraId="6C0CB46E" w14:textId="77777777" w:rsidR="00724BA2" w:rsidRDefault="00724BA2" w:rsidP="00B72DC8"/>
        </w:tc>
      </w:tr>
    </w:tbl>
    <w:p w14:paraId="5F7B7F4F" w14:textId="395B007A" w:rsidR="00C82666" w:rsidRDefault="00C82666" w:rsidP="00B72DC8"/>
    <w:p w14:paraId="732E2408" w14:textId="77777777" w:rsidR="00C82666" w:rsidRDefault="00C82666">
      <w:r>
        <w:br w:type="page"/>
      </w:r>
    </w:p>
    <w:p w14:paraId="0705A358" w14:textId="77777777" w:rsidR="00C82666" w:rsidRDefault="00C82666" w:rsidP="00C82666">
      <w:pPr>
        <w:pStyle w:val="Heading1"/>
      </w:pPr>
      <w:bookmarkStart w:id="18" w:name="_Toc138860379"/>
      <w:r>
        <w:lastRenderedPageBreak/>
        <w:t>Budget</w:t>
      </w:r>
      <w:bookmarkEnd w:id="18"/>
    </w:p>
    <w:p w14:paraId="7145E537" w14:textId="07902305" w:rsidR="00080FEB" w:rsidRDefault="00080FEB" w:rsidP="00080FEB">
      <w:r>
        <w:rPr>
          <w:i/>
          <w:iCs/>
        </w:rPr>
        <w:t>Pursuant to Assembly Bill 400, Section 28.5(3)(e), schools may be funded up to the average per pupil cost for transportation in the school district in which the charter school is located.</w:t>
      </w:r>
    </w:p>
    <w:p w14:paraId="26DE6745" w14:textId="593827CB" w:rsidR="007312BF" w:rsidRPr="00582247" w:rsidRDefault="00E33BB7" w:rsidP="00582247">
      <w:pPr>
        <w:pStyle w:val="ListParagraph"/>
        <w:numPr>
          <w:ilvl w:val="0"/>
          <w:numId w:val="11"/>
        </w:numPr>
        <w:spacing w:after="0"/>
        <w:ind w:left="360"/>
      </w:pPr>
      <w:r>
        <w:t xml:space="preserve">What is the total number of students enrolled </w:t>
      </w:r>
      <w:r w:rsidR="00D5256C">
        <w:t xml:space="preserve">at the charter school campus </w:t>
      </w:r>
      <w:r>
        <w:t xml:space="preserve">based on the </w:t>
      </w:r>
      <w:r w:rsidR="006C20EB">
        <w:t>4</w:t>
      </w:r>
      <w:r w:rsidR="006C20EB" w:rsidRPr="00582247">
        <w:t>th</w:t>
      </w:r>
      <w:r w:rsidR="006C20EB">
        <w:t xml:space="preserve"> quarter Average Daily Enrollment (ADE) from the 2022-23 school year? </w:t>
      </w:r>
      <w:r w:rsidR="007312BF" w:rsidRPr="00FC0A56">
        <w:rPr>
          <w:i/>
          <w:iCs/>
        </w:rPr>
        <w:t xml:space="preserve">New schools and those schools that were approved for an </w:t>
      </w:r>
      <w:r w:rsidR="00E106CF" w:rsidRPr="00FC0A56">
        <w:rPr>
          <w:i/>
          <w:iCs/>
        </w:rPr>
        <w:t>Exceptional Enrollment Growth Adjustment (EEGA)</w:t>
      </w:r>
      <w:r w:rsidR="008B4042" w:rsidRPr="00FC0A56">
        <w:rPr>
          <w:i/>
          <w:iCs/>
        </w:rPr>
        <w:t xml:space="preserve"> should report the audited enrollment number.</w:t>
      </w:r>
    </w:p>
    <w:p w14:paraId="57413DCA" w14:textId="09F46875" w:rsidR="00582247" w:rsidRPr="00582247" w:rsidRDefault="00582247" w:rsidP="00582247">
      <w:pPr>
        <w:pStyle w:val="ListParagraph"/>
        <w:spacing w:before="120" w:after="0" w:line="360" w:lineRule="auto"/>
        <w:ind w:left="360"/>
        <w:contextualSpacing w:val="0"/>
        <w:rPr>
          <w:u w:val="single"/>
        </w:rPr>
      </w:pPr>
      <w:r>
        <w:rPr>
          <w:u w:val="single"/>
        </w:rPr>
        <w:t xml:space="preserve"> </w:t>
      </w:r>
      <w:r>
        <w:rPr>
          <w:u w:val="single"/>
        </w:rPr>
        <w:tab/>
      </w:r>
      <w:r>
        <w:rPr>
          <w:u w:val="single"/>
        </w:rPr>
        <w:tab/>
      </w:r>
      <w:r>
        <w:rPr>
          <w:u w:val="single"/>
        </w:rPr>
        <w:tab/>
      </w:r>
      <w:r>
        <w:rPr>
          <w:u w:val="single"/>
        </w:rPr>
        <w:tab/>
      </w:r>
    </w:p>
    <w:p w14:paraId="6274516F" w14:textId="11D7521B" w:rsidR="00D5256C" w:rsidRPr="00222A7A" w:rsidRDefault="00D5256C" w:rsidP="00A90D47">
      <w:pPr>
        <w:pStyle w:val="ListParagraph"/>
        <w:numPr>
          <w:ilvl w:val="0"/>
          <w:numId w:val="11"/>
        </w:numPr>
        <w:spacing w:after="120"/>
        <w:ind w:left="360"/>
        <w:contextualSpacing w:val="0"/>
      </w:pPr>
      <w:r>
        <w:t xml:space="preserve">As Attachment </w:t>
      </w:r>
      <w:r w:rsidR="00AD5EB4">
        <w:t>5</w:t>
      </w:r>
      <w:r>
        <w:t>, provide a copy of the 4</w:t>
      </w:r>
      <w:r w:rsidRPr="00D5256C">
        <w:rPr>
          <w:vertAlign w:val="superscript"/>
        </w:rPr>
        <w:t>th</w:t>
      </w:r>
      <w:r>
        <w:t xml:space="preserve"> quarter ADE report.</w:t>
      </w:r>
      <w:r w:rsidR="008B4042">
        <w:t xml:space="preserve"> </w:t>
      </w:r>
      <w:r w:rsidR="008B4042" w:rsidRPr="007312BF">
        <w:rPr>
          <w:i/>
          <w:iCs/>
        </w:rPr>
        <w:t xml:space="preserve">New </w:t>
      </w:r>
      <w:r w:rsidR="008B4042">
        <w:rPr>
          <w:i/>
          <w:iCs/>
        </w:rPr>
        <w:t xml:space="preserve">schools and those schools that were approved for an Exceptional Enrollment Growth Adjustment (EEGA) should provide a copy of the </w:t>
      </w:r>
      <w:r w:rsidR="007A5EC9">
        <w:rPr>
          <w:i/>
          <w:iCs/>
        </w:rPr>
        <w:t>signed funding request.</w:t>
      </w:r>
    </w:p>
    <w:p w14:paraId="5D76E59F" w14:textId="4C8670F7" w:rsidR="008B7B64" w:rsidRDefault="008B7B64" w:rsidP="00A90D47">
      <w:pPr>
        <w:pStyle w:val="ListParagraph"/>
        <w:numPr>
          <w:ilvl w:val="0"/>
          <w:numId w:val="11"/>
        </w:numPr>
        <w:spacing w:before="120" w:after="0"/>
        <w:ind w:left="360"/>
        <w:contextualSpacing w:val="0"/>
      </w:pPr>
      <w:r>
        <w:t xml:space="preserve">Which </w:t>
      </w:r>
      <w:r w:rsidR="00A90D47">
        <w:t>county is the charter school campus located in?</w:t>
      </w:r>
      <w:r w:rsidR="00A90D47">
        <w:rPr>
          <w:u w:val="single"/>
        </w:rPr>
        <w:tab/>
      </w:r>
      <w:r w:rsidR="00A90D47">
        <w:rPr>
          <w:u w:val="single"/>
        </w:rPr>
        <w:tab/>
      </w:r>
      <w:r w:rsidR="00A90D47">
        <w:rPr>
          <w:u w:val="single"/>
        </w:rPr>
        <w:tab/>
      </w:r>
      <w:r w:rsidR="00A90D47">
        <w:rPr>
          <w:u w:val="single"/>
        </w:rPr>
        <w:tab/>
      </w:r>
      <w:r w:rsidR="00A90D47">
        <w:rPr>
          <w:u w:val="single"/>
        </w:rPr>
        <w:tab/>
      </w:r>
    </w:p>
    <w:p w14:paraId="4ADE599B" w14:textId="032E7B33" w:rsidR="00A90D47" w:rsidRDefault="00A90D47" w:rsidP="00A90D47">
      <w:pPr>
        <w:pStyle w:val="ListParagraph"/>
        <w:spacing w:after="0"/>
        <w:ind w:left="360"/>
        <w:contextualSpacing w:val="0"/>
        <w:rPr>
          <w:i/>
          <w:iCs/>
        </w:rPr>
      </w:pPr>
      <w:r>
        <w:rPr>
          <w:i/>
          <w:iCs/>
        </w:rPr>
        <w:t xml:space="preserve">For reference, per pupil funding amounts by </w:t>
      </w:r>
      <w:r w:rsidR="00347541">
        <w:rPr>
          <w:i/>
          <w:iCs/>
        </w:rPr>
        <w:t>school district</w:t>
      </w:r>
      <w:r>
        <w:rPr>
          <w:i/>
          <w:iCs/>
        </w:rPr>
        <w:t xml:space="preserve"> are included below.</w:t>
      </w:r>
    </w:p>
    <w:tbl>
      <w:tblPr>
        <w:tblStyle w:val="TableGrid"/>
        <w:tblW w:w="0" w:type="auto"/>
        <w:jc w:val="center"/>
        <w:tblLook w:val="04A0" w:firstRow="1" w:lastRow="0" w:firstColumn="1" w:lastColumn="0" w:noHBand="0" w:noVBand="1"/>
      </w:tblPr>
      <w:tblGrid>
        <w:gridCol w:w="2702"/>
        <w:gridCol w:w="4498"/>
      </w:tblGrid>
      <w:tr w:rsidR="00A90D47" w:rsidRPr="00391267" w14:paraId="23A928EB" w14:textId="77777777" w:rsidTr="00391267">
        <w:trPr>
          <w:jc w:val="center"/>
        </w:trPr>
        <w:tc>
          <w:tcPr>
            <w:tcW w:w="2702" w:type="dxa"/>
          </w:tcPr>
          <w:p w14:paraId="1513175A" w14:textId="00A013DB" w:rsidR="00A90D47" w:rsidRPr="00391267" w:rsidRDefault="00347541" w:rsidP="00A90D47">
            <w:pPr>
              <w:pStyle w:val="ListParagraph"/>
              <w:spacing w:after="0"/>
              <w:ind w:left="0"/>
              <w:contextualSpacing w:val="0"/>
              <w:jc w:val="center"/>
              <w:rPr>
                <w:b/>
                <w:bCs/>
              </w:rPr>
            </w:pPr>
            <w:r>
              <w:rPr>
                <w:b/>
                <w:bCs/>
              </w:rPr>
              <w:t>School District</w:t>
            </w:r>
          </w:p>
        </w:tc>
        <w:tc>
          <w:tcPr>
            <w:tcW w:w="4498" w:type="dxa"/>
          </w:tcPr>
          <w:p w14:paraId="782DC9B2" w14:textId="77777777" w:rsidR="004047E7" w:rsidRDefault="00A90D47" w:rsidP="00A90D47">
            <w:pPr>
              <w:pStyle w:val="ListParagraph"/>
              <w:spacing w:after="0"/>
              <w:ind w:left="0"/>
              <w:contextualSpacing w:val="0"/>
              <w:jc w:val="center"/>
              <w:rPr>
                <w:b/>
                <w:bCs/>
              </w:rPr>
            </w:pPr>
            <w:r w:rsidRPr="00391267">
              <w:rPr>
                <w:b/>
                <w:bCs/>
              </w:rPr>
              <w:t xml:space="preserve">Per Pupil Transportation Funding </w:t>
            </w:r>
          </w:p>
          <w:p w14:paraId="18738B06" w14:textId="7A411FB3" w:rsidR="00A90D47" w:rsidRPr="00391267" w:rsidRDefault="004047E7" w:rsidP="00A90D47">
            <w:pPr>
              <w:pStyle w:val="ListParagraph"/>
              <w:spacing w:after="0"/>
              <w:ind w:left="0"/>
              <w:contextualSpacing w:val="0"/>
              <w:jc w:val="center"/>
              <w:rPr>
                <w:b/>
                <w:bCs/>
              </w:rPr>
            </w:pPr>
            <w:r>
              <w:rPr>
                <w:b/>
                <w:bCs/>
              </w:rPr>
              <w:t>(</w:t>
            </w:r>
            <w:r w:rsidR="00472316" w:rsidRPr="00472316">
              <w:rPr>
                <w:b/>
                <w:bCs/>
              </w:rPr>
              <w:t>Based on the FY19-FY22 four</w:t>
            </w:r>
            <w:r w:rsidR="00037089">
              <w:rPr>
                <w:b/>
                <w:bCs/>
              </w:rPr>
              <w:t>-</w:t>
            </w:r>
            <w:r w:rsidR="00472316" w:rsidRPr="00472316">
              <w:rPr>
                <w:b/>
                <w:bCs/>
              </w:rPr>
              <w:t>year average</w:t>
            </w:r>
            <w:r>
              <w:rPr>
                <w:b/>
                <w:bCs/>
              </w:rPr>
              <w:t>)</w:t>
            </w:r>
          </w:p>
        </w:tc>
      </w:tr>
      <w:tr w:rsidR="00662C53" w:rsidRPr="00391267" w14:paraId="21E5F2E2" w14:textId="77777777" w:rsidTr="00391267">
        <w:trPr>
          <w:jc w:val="center"/>
        </w:trPr>
        <w:tc>
          <w:tcPr>
            <w:tcW w:w="2702" w:type="dxa"/>
          </w:tcPr>
          <w:p w14:paraId="2B937AA4" w14:textId="37A7F0D7" w:rsidR="00662C53" w:rsidRPr="00391267" w:rsidRDefault="00662C53" w:rsidP="00662C53">
            <w:pPr>
              <w:pStyle w:val="ListParagraph"/>
              <w:spacing w:after="0"/>
              <w:ind w:left="0"/>
              <w:contextualSpacing w:val="0"/>
              <w:jc w:val="center"/>
            </w:pPr>
            <w:r>
              <w:t>Carson City</w:t>
            </w:r>
          </w:p>
        </w:tc>
        <w:tc>
          <w:tcPr>
            <w:tcW w:w="4498" w:type="dxa"/>
          </w:tcPr>
          <w:p w14:paraId="53D4B30E" w14:textId="22E1AC5E" w:rsidR="00662C53" w:rsidRPr="00391267" w:rsidRDefault="00662C53" w:rsidP="00662C53">
            <w:pPr>
              <w:pStyle w:val="ListParagraph"/>
              <w:spacing w:after="0"/>
              <w:ind w:left="0"/>
              <w:contextualSpacing w:val="0"/>
              <w:jc w:val="center"/>
            </w:pPr>
            <w:r w:rsidRPr="00327943">
              <w:t xml:space="preserve"> $359 </w:t>
            </w:r>
          </w:p>
        </w:tc>
      </w:tr>
      <w:tr w:rsidR="00662C53" w:rsidRPr="00391267" w14:paraId="0F3DD22C" w14:textId="77777777" w:rsidTr="00391267">
        <w:trPr>
          <w:jc w:val="center"/>
        </w:trPr>
        <w:tc>
          <w:tcPr>
            <w:tcW w:w="2702" w:type="dxa"/>
          </w:tcPr>
          <w:p w14:paraId="0DA396EE" w14:textId="7D953593" w:rsidR="00662C53" w:rsidRPr="00391267" w:rsidRDefault="00662C53" w:rsidP="00662C53">
            <w:pPr>
              <w:pStyle w:val="ListParagraph"/>
              <w:spacing w:after="0"/>
              <w:ind w:left="0"/>
              <w:contextualSpacing w:val="0"/>
              <w:jc w:val="center"/>
            </w:pPr>
            <w:r>
              <w:t>Churchill County</w:t>
            </w:r>
          </w:p>
        </w:tc>
        <w:tc>
          <w:tcPr>
            <w:tcW w:w="4498" w:type="dxa"/>
          </w:tcPr>
          <w:p w14:paraId="57E1DF3B" w14:textId="469E5A74" w:rsidR="00662C53" w:rsidRPr="00391267" w:rsidRDefault="00662C53" w:rsidP="00662C53">
            <w:pPr>
              <w:pStyle w:val="ListParagraph"/>
              <w:spacing w:after="0"/>
              <w:ind w:left="0"/>
              <w:contextualSpacing w:val="0"/>
              <w:jc w:val="center"/>
            </w:pPr>
            <w:r w:rsidRPr="00327943">
              <w:t xml:space="preserve"> $519 </w:t>
            </w:r>
          </w:p>
        </w:tc>
      </w:tr>
      <w:tr w:rsidR="00662C53" w:rsidRPr="00391267" w14:paraId="58DB71DF" w14:textId="77777777" w:rsidTr="00391267">
        <w:trPr>
          <w:jc w:val="center"/>
        </w:trPr>
        <w:tc>
          <w:tcPr>
            <w:tcW w:w="2702" w:type="dxa"/>
          </w:tcPr>
          <w:p w14:paraId="51B49F80" w14:textId="60354083" w:rsidR="00662C53" w:rsidRPr="00391267" w:rsidRDefault="00662C53" w:rsidP="00662C53">
            <w:pPr>
              <w:pStyle w:val="ListParagraph"/>
              <w:spacing w:after="0"/>
              <w:ind w:left="0"/>
              <w:contextualSpacing w:val="0"/>
              <w:jc w:val="center"/>
            </w:pPr>
            <w:r>
              <w:t>Clark County</w:t>
            </w:r>
          </w:p>
        </w:tc>
        <w:tc>
          <w:tcPr>
            <w:tcW w:w="4498" w:type="dxa"/>
          </w:tcPr>
          <w:p w14:paraId="1957D036" w14:textId="4400F8D8" w:rsidR="00662C53" w:rsidRPr="00391267" w:rsidRDefault="00662C53" w:rsidP="00662C53">
            <w:pPr>
              <w:pStyle w:val="ListParagraph"/>
              <w:spacing w:after="0"/>
              <w:ind w:left="0"/>
              <w:contextualSpacing w:val="0"/>
              <w:jc w:val="center"/>
            </w:pPr>
            <w:r w:rsidRPr="00327943">
              <w:t xml:space="preserve"> $481 </w:t>
            </w:r>
          </w:p>
        </w:tc>
      </w:tr>
      <w:tr w:rsidR="00347541" w:rsidRPr="00391267" w14:paraId="110800CA" w14:textId="77777777" w:rsidTr="00391267">
        <w:trPr>
          <w:jc w:val="center"/>
        </w:trPr>
        <w:tc>
          <w:tcPr>
            <w:tcW w:w="2702" w:type="dxa"/>
          </w:tcPr>
          <w:p w14:paraId="75AC5213" w14:textId="75F8C205" w:rsidR="00347541" w:rsidRPr="00391267" w:rsidRDefault="00347541" w:rsidP="00347541">
            <w:pPr>
              <w:pStyle w:val="ListParagraph"/>
              <w:spacing w:after="0"/>
              <w:ind w:left="0"/>
              <w:contextualSpacing w:val="0"/>
              <w:jc w:val="center"/>
            </w:pPr>
            <w:r>
              <w:t>Elko County</w:t>
            </w:r>
          </w:p>
        </w:tc>
        <w:tc>
          <w:tcPr>
            <w:tcW w:w="4498" w:type="dxa"/>
          </w:tcPr>
          <w:p w14:paraId="6ED5897A" w14:textId="1ABEFAFC" w:rsidR="00347541" w:rsidRPr="00391267" w:rsidRDefault="008A7343" w:rsidP="00347541">
            <w:pPr>
              <w:pStyle w:val="ListParagraph"/>
              <w:spacing w:after="0"/>
              <w:ind w:left="0"/>
              <w:contextualSpacing w:val="0"/>
              <w:jc w:val="center"/>
            </w:pPr>
            <w:r w:rsidRPr="008A7343">
              <w:t>$480</w:t>
            </w:r>
          </w:p>
        </w:tc>
      </w:tr>
      <w:tr w:rsidR="005B4E19" w:rsidRPr="00391267" w14:paraId="20F156A4" w14:textId="77777777" w:rsidTr="00391267">
        <w:trPr>
          <w:jc w:val="center"/>
        </w:trPr>
        <w:tc>
          <w:tcPr>
            <w:tcW w:w="2702" w:type="dxa"/>
          </w:tcPr>
          <w:p w14:paraId="7B12F569" w14:textId="36F38EEA" w:rsidR="005B4E19" w:rsidRPr="00391267" w:rsidRDefault="005B4E19" w:rsidP="005B4E19">
            <w:pPr>
              <w:pStyle w:val="ListParagraph"/>
              <w:spacing w:after="0"/>
              <w:ind w:left="0"/>
              <w:contextualSpacing w:val="0"/>
              <w:jc w:val="center"/>
            </w:pPr>
            <w:r>
              <w:t>Washoe County</w:t>
            </w:r>
          </w:p>
        </w:tc>
        <w:tc>
          <w:tcPr>
            <w:tcW w:w="4498" w:type="dxa"/>
          </w:tcPr>
          <w:p w14:paraId="215DA78B" w14:textId="34393ECA" w:rsidR="005B4E19" w:rsidRPr="00391267" w:rsidRDefault="005B4E19" w:rsidP="005B4E19">
            <w:pPr>
              <w:pStyle w:val="ListParagraph"/>
              <w:spacing w:after="0"/>
              <w:ind w:left="0"/>
              <w:contextualSpacing w:val="0"/>
              <w:jc w:val="center"/>
            </w:pPr>
            <w:r w:rsidRPr="00DD72E7">
              <w:t xml:space="preserve"> $392 </w:t>
            </w:r>
          </w:p>
        </w:tc>
      </w:tr>
      <w:tr w:rsidR="005B4E19" w:rsidRPr="00391267" w14:paraId="3BD5E2FB" w14:textId="77777777" w:rsidTr="00391267">
        <w:trPr>
          <w:jc w:val="center"/>
        </w:trPr>
        <w:tc>
          <w:tcPr>
            <w:tcW w:w="2702" w:type="dxa"/>
          </w:tcPr>
          <w:p w14:paraId="65958E91" w14:textId="7EA6A436" w:rsidR="005B4E19" w:rsidRPr="00391267" w:rsidRDefault="005B4E19" w:rsidP="005B4E19">
            <w:pPr>
              <w:pStyle w:val="ListParagraph"/>
              <w:spacing w:after="0"/>
              <w:ind w:left="0"/>
              <w:contextualSpacing w:val="0"/>
              <w:jc w:val="center"/>
            </w:pPr>
            <w:r>
              <w:t>White Pine County</w:t>
            </w:r>
          </w:p>
        </w:tc>
        <w:tc>
          <w:tcPr>
            <w:tcW w:w="4498" w:type="dxa"/>
          </w:tcPr>
          <w:p w14:paraId="358B4B56" w14:textId="132AA214" w:rsidR="005B4E19" w:rsidRPr="00391267" w:rsidRDefault="005B4E19" w:rsidP="005B4E19">
            <w:pPr>
              <w:pStyle w:val="ListParagraph"/>
              <w:spacing w:after="0"/>
              <w:ind w:left="0"/>
              <w:contextualSpacing w:val="0"/>
              <w:jc w:val="center"/>
            </w:pPr>
            <w:r w:rsidRPr="00DD72E7">
              <w:t xml:space="preserve"> $968 </w:t>
            </w:r>
          </w:p>
        </w:tc>
      </w:tr>
    </w:tbl>
    <w:p w14:paraId="77A243C8" w14:textId="77777777" w:rsidR="00A90D47" w:rsidRPr="00A90D47" w:rsidRDefault="00A90D47" w:rsidP="00A90D47">
      <w:pPr>
        <w:pStyle w:val="ListParagraph"/>
        <w:spacing w:after="0"/>
        <w:ind w:left="360"/>
        <w:contextualSpacing w:val="0"/>
        <w:jc w:val="center"/>
        <w:rPr>
          <w:i/>
          <w:iCs/>
        </w:rPr>
      </w:pPr>
    </w:p>
    <w:p w14:paraId="5BACE98B" w14:textId="69F5871E" w:rsidR="00634806" w:rsidRPr="00080FEB" w:rsidRDefault="00C82666" w:rsidP="00EA3FCF">
      <w:pPr>
        <w:pStyle w:val="ListParagraph"/>
        <w:numPr>
          <w:ilvl w:val="0"/>
          <w:numId w:val="11"/>
        </w:numPr>
        <w:spacing w:after="120"/>
        <w:ind w:left="360"/>
        <w:contextualSpacing w:val="0"/>
      </w:pPr>
      <w:r>
        <w:t xml:space="preserve">Use the Transportation Budget Workbook to show how the transportation funds </w:t>
      </w:r>
      <w:proofErr w:type="gramStart"/>
      <w:r>
        <w:t>being requested</w:t>
      </w:r>
      <w:proofErr w:type="gramEnd"/>
      <w:r>
        <w:t xml:space="preserve"> will be used to support the school’s proposed Transportation Plan. </w:t>
      </w:r>
      <w:r w:rsidR="00B92125">
        <w:t xml:space="preserve">For each item in the budget include </w:t>
      </w:r>
      <w:r w:rsidR="00BF0DEB">
        <w:t>Object Code</w:t>
      </w:r>
      <w:r w:rsidR="00B92125">
        <w:t>;</w:t>
      </w:r>
      <w:r w:rsidR="00BF0DEB">
        <w:t xml:space="preserve"> Function Code</w:t>
      </w:r>
      <w:r w:rsidR="00B92125">
        <w:t>;</w:t>
      </w:r>
      <w:r w:rsidR="00BF0DEB">
        <w:t xml:space="preserve"> Quantity</w:t>
      </w:r>
      <w:r w:rsidR="00B92125">
        <w:t>;</w:t>
      </w:r>
      <w:r w:rsidR="00BF0DEB">
        <w:t xml:space="preserve"> </w:t>
      </w:r>
      <w:r w:rsidR="00B92125">
        <w:t xml:space="preserve">Salary, Rental or Unit Cost; and Narrative. The Narrative should </w:t>
      </w:r>
      <w:r w:rsidR="00B92125">
        <w:rPr>
          <w:rStyle w:val="ui-provider"/>
        </w:rPr>
        <w:t xml:space="preserve">include details on the purpose, justification for the cost, and the </w:t>
      </w:r>
      <w:r w:rsidR="0069382D">
        <w:rPr>
          <w:rStyle w:val="ui-provider"/>
        </w:rPr>
        <w:t>cost</w:t>
      </w:r>
      <w:r w:rsidR="00B92125">
        <w:rPr>
          <w:rStyle w:val="ui-provider"/>
        </w:rPr>
        <w:t xml:space="preserve"> calculation.</w:t>
      </w:r>
      <w:r w:rsidR="00B92125">
        <w:t xml:space="preserve"> </w:t>
      </w:r>
      <w:r w:rsidR="00EA3FCF">
        <w:t xml:space="preserve">Submit the Transportation Budget Workbook as Attachment </w:t>
      </w:r>
      <w:r w:rsidR="00AD5EB4">
        <w:t>6</w:t>
      </w:r>
      <w:r w:rsidR="00EA3FCF">
        <w:t>.</w:t>
      </w:r>
    </w:p>
    <w:p w14:paraId="60183F50" w14:textId="77777777" w:rsidR="00C82666" w:rsidRDefault="00C82666" w:rsidP="00C82666">
      <w:pPr>
        <w:pStyle w:val="ListParagraph"/>
        <w:numPr>
          <w:ilvl w:val="0"/>
          <w:numId w:val="11"/>
        </w:numPr>
        <w:spacing w:after="0"/>
        <w:ind w:left="360"/>
      </w:pPr>
      <w:r>
        <w:t>If necessary, provide any additional narrative in support of the budget details.</w:t>
      </w:r>
    </w:p>
    <w:tbl>
      <w:tblPr>
        <w:tblStyle w:val="TableGrid"/>
        <w:tblW w:w="0" w:type="auto"/>
        <w:tblLook w:val="04A0" w:firstRow="1" w:lastRow="0" w:firstColumn="1" w:lastColumn="0" w:noHBand="0" w:noVBand="1"/>
      </w:tblPr>
      <w:tblGrid>
        <w:gridCol w:w="10790"/>
      </w:tblGrid>
      <w:tr w:rsidR="00C82666" w14:paraId="026AEC35" w14:textId="77777777">
        <w:trPr>
          <w:trHeight w:val="4320"/>
        </w:trPr>
        <w:tc>
          <w:tcPr>
            <w:tcW w:w="10790" w:type="dxa"/>
          </w:tcPr>
          <w:p w14:paraId="1D41DA93" w14:textId="77777777" w:rsidR="00C82666" w:rsidRDefault="00C82666"/>
        </w:tc>
      </w:tr>
    </w:tbl>
    <w:p w14:paraId="2E5CCE16" w14:textId="0D161E41" w:rsidR="00136343" w:rsidRDefault="00136343" w:rsidP="00B72DC8"/>
    <w:p w14:paraId="24935F2F" w14:textId="77777777" w:rsidR="00136343" w:rsidRDefault="00136343">
      <w:r>
        <w:br w:type="page"/>
      </w:r>
    </w:p>
    <w:p w14:paraId="79996720" w14:textId="37430044" w:rsidR="00B72DC8" w:rsidRDefault="00136343" w:rsidP="00136343">
      <w:pPr>
        <w:pStyle w:val="Heading1"/>
        <w:numPr>
          <w:ilvl w:val="0"/>
          <w:numId w:val="0"/>
        </w:numPr>
        <w:ind w:left="432" w:hanging="432"/>
      </w:pPr>
      <w:bookmarkStart w:id="19" w:name="_Toc138860380"/>
      <w:r>
        <w:lastRenderedPageBreak/>
        <w:t>Appendix A</w:t>
      </w:r>
      <w:r w:rsidR="00EF530C">
        <w:t xml:space="preserve">: </w:t>
      </w:r>
      <w:r>
        <w:t>Sample Good Cause Exemption Letter</w:t>
      </w:r>
      <w:bookmarkEnd w:id="19"/>
    </w:p>
    <w:p w14:paraId="6D6B9A53" w14:textId="098C5FC1" w:rsidR="004F2072" w:rsidRDefault="004F2072">
      <w:pPr>
        <w:rPr>
          <w:rStyle w:val="ui-provider"/>
        </w:rPr>
      </w:pPr>
      <w:r>
        <w:rPr>
          <w:rStyle w:val="ui-provider"/>
        </w:rPr>
        <w:t xml:space="preserve">Those charter schools that are sponsored by the SPCSA which are not already approved to provide transportation to and from school will require an amendment to their charter contract. The transportation plan within the application serves as the amendment application. Because this amendment is being requested outside of the SPCSA’s typical contract amendment windows, schools must </w:t>
      </w:r>
      <w:r w:rsidR="009C7447">
        <w:rPr>
          <w:rStyle w:val="ui-provider"/>
        </w:rPr>
        <w:t xml:space="preserve">include a request for a good cause exemption pursuant to NAC 388A.400. </w:t>
      </w:r>
      <w:r w:rsidR="00336A1B">
        <w:rPr>
          <w:rStyle w:val="ui-provider"/>
        </w:rPr>
        <w:t xml:space="preserve">In addition to including a good cause exemption in the board’s motion approving the transportation application, the school must provide a letter </w:t>
      </w:r>
      <w:r w:rsidR="0093451C">
        <w:rPr>
          <w:rStyle w:val="ui-provider"/>
        </w:rPr>
        <w:t xml:space="preserve">regarding the good cause exemption request. The following language may be used for the good cause exemption letter. This letter should be on the school’s letterhead and signed by </w:t>
      </w:r>
      <w:r w:rsidR="005B0022">
        <w:rPr>
          <w:rStyle w:val="ui-provider"/>
        </w:rPr>
        <w:t>the school’s board chair.</w:t>
      </w:r>
    </w:p>
    <w:p w14:paraId="24506B98" w14:textId="77777777" w:rsidR="005B0022" w:rsidRDefault="005B0022">
      <w:pPr>
        <w:rPr>
          <w:rStyle w:val="ui-provider"/>
        </w:rPr>
      </w:pPr>
    </w:p>
    <w:p w14:paraId="1CF53CFA" w14:textId="5931D340" w:rsidR="000C0E55" w:rsidRPr="004F2072" w:rsidRDefault="009100AE">
      <w:pPr>
        <w:rPr>
          <w:i/>
          <w:iCs/>
        </w:rPr>
      </w:pPr>
      <w:r w:rsidRPr="004F2072">
        <w:rPr>
          <w:rStyle w:val="ui-provider"/>
          <w:i/>
          <w:iCs/>
        </w:rPr>
        <w:t xml:space="preserve">This letter is provided to formally request a Good Cause Exemption to amend the </w:t>
      </w:r>
      <w:r w:rsidR="00325F2E" w:rsidRPr="004F2072">
        <w:rPr>
          <w:rStyle w:val="ui-provider"/>
          <w:i/>
          <w:iCs/>
        </w:rPr>
        <w:t>[</w:t>
      </w:r>
      <w:r w:rsidR="00325F2E" w:rsidRPr="004F2072">
        <w:rPr>
          <w:rStyle w:val="ui-provider"/>
          <w:i/>
          <w:iCs/>
          <w:highlight w:val="yellow"/>
        </w:rPr>
        <w:t>school name</w:t>
      </w:r>
      <w:r w:rsidR="00325F2E" w:rsidRPr="004F2072">
        <w:rPr>
          <w:rStyle w:val="ui-provider"/>
          <w:i/>
          <w:iCs/>
        </w:rPr>
        <w:t xml:space="preserve">] </w:t>
      </w:r>
      <w:r w:rsidRPr="004F2072">
        <w:rPr>
          <w:rStyle w:val="ui-provider"/>
          <w:i/>
          <w:iCs/>
        </w:rPr>
        <w:t>charter</w:t>
      </w:r>
      <w:r w:rsidR="00325F2E" w:rsidRPr="004F2072">
        <w:rPr>
          <w:rStyle w:val="ui-provider"/>
          <w:i/>
          <w:iCs/>
        </w:rPr>
        <w:t xml:space="preserve"> contract</w:t>
      </w:r>
      <w:r w:rsidRPr="004F2072">
        <w:rPr>
          <w:rStyle w:val="ui-provider"/>
          <w:i/>
          <w:iCs/>
        </w:rPr>
        <w:t xml:space="preserve"> outside of the traditional amendment cycle. This request was approved by the Governing Body of </w:t>
      </w:r>
      <w:r w:rsidR="00325F2E" w:rsidRPr="004F2072">
        <w:rPr>
          <w:rStyle w:val="ui-provider"/>
          <w:i/>
          <w:iCs/>
        </w:rPr>
        <w:t>[</w:t>
      </w:r>
      <w:r w:rsidR="00325F2E" w:rsidRPr="004F2072">
        <w:rPr>
          <w:rStyle w:val="ui-provider"/>
          <w:i/>
          <w:iCs/>
          <w:highlight w:val="yellow"/>
        </w:rPr>
        <w:t>school name</w:t>
      </w:r>
      <w:r w:rsidR="00325F2E" w:rsidRPr="004F2072">
        <w:rPr>
          <w:rStyle w:val="ui-provider"/>
          <w:i/>
          <w:iCs/>
        </w:rPr>
        <w:t>]</w:t>
      </w:r>
      <w:r w:rsidRPr="004F2072">
        <w:rPr>
          <w:rStyle w:val="ui-provider"/>
          <w:i/>
          <w:iCs/>
        </w:rPr>
        <w:t xml:space="preserve"> on </w:t>
      </w:r>
      <w:r w:rsidR="00325F2E" w:rsidRPr="004F2072">
        <w:rPr>
          <w:rStyle w:val="ui-provider"/>
          <w:i/>
          <w:iCs/>
        </w:rPr>
        <w:t>[</w:t>
      </w:r>
      <w:r w:rsidR="00325F2E" w:rsidRPr="004F2072">
        <w:rPr>
          <w:rStyle w:val="ui-provider"/>
          <w:i/>
          <w:iCs/>
          <w:highlight w:val="yellow"/>
        </w:rPr>
        <w:t>board meeting date</w:t>
      </w:r>
      <w:r w:rsidR="00325F2E" w:rsidRPr="004F2072">
        <w:rPr>
          <w:rStyle w:val="ui-provider"/>
          <w:i/>
          <w:iCs/>
        </w:rPr>
        <w:t>]</w:t>
      </w:r>
      <w:r w:rsidRPr="004F2072">
        <w:rPr>
          <w:rStyle w:val="ui-provider"/>
          <w:i/>
          <w:iCs/>
        </w:rPr>
        <w:t>. The attached amendment application would formally establish</w:t>
      </w:r>
      <w:r w:rsidR="00325F2E" w:rsidRPr="004F2072">
        <w:rPr>
          <w:rStyle w:val="ui-provider"/>
          <w:i/>
          <w:iCs/>
        </w:rPr>
        <w:t xml:space="preserve"> </w:t>
      </w:r>
      <w:r w:rsidR="008D25C3" w:rsidRPr="004F2072">
        <w:rPr>
          <w:rStyle w:val="ui-provider"/>
          <w:i/>
          <w:iCs/>
        </w:rPr>
        <w:t>transportation services to and from school at [</w:t>
      </w:r>
      <w:r w:rsidR="008D25C3" w:rsidRPr="004F2072">
        <w:rPr>
          <w:rStyle w:val="ui-provider"/>
          <w:i/>
          <w:iCs/>
          <w:highlight w:val="yellow"/>
        </w:rPr>
        <w:t>school name</w:t>
      </w:r>
      <w:r w:rsidR="008D25C3" w:rsidRPr="004F2072">
        <w:rPr>
          <w:rStyle w:val="ui-provider"/>
          <w:i/>
          <w:iCs/>
        </w:rPr>
        <w:t>]</w:t>
      </w:r>
      <w:r w:rsidRPr="004F2072">
        <w:rPr>
          <w:rStyle w:val="ui-provider"/>
          <w:i/>
          <w:iCs/>
        </w:rPr>
        <w:t xml:space="preserve">. Transportation would begin </w:t>
      </w:r>
      <w:r w:rsidR="008D25C3" w:rsidRPr="004F2072">
        <w:rPr>
          <w:rStyle w:val="ui-provider"/>
          <w:i/>
          <w:iCs/>
        </w:rPr>
        <w:t>on or about [</w:t>
      </w:r>
      <w:r w:rsidR="008D25C3" w:rsidRPr="004F2072">
        <w:rPr>
          <w:rStyle w:val="ui-provider"/>
          <w:i/>
          <w:iCs/>
          <w:highlight w:val="yellow"/>
        </w:rPr>
        <w:t>date</w:t>
      </w:r>
      <w:r w:rsidR="008D25C3" w:rsidRPr="004F2072">
        <w:rPr>
          <w:rStyle w:val="ui-provider"/>
          <w:i/>
          <w:iCs/>
        </w:rPr>
        <w:t>]</w:t>
      </w:r>
      <w:r w:rsidRPr="004F2072">
        <w:rPr>
          <w:rStyle w:val="ui-provider"/>
          <w:i/>
          <w:iCs/>
        </w:rPr>
        <w:t>.</w:t>
      </w:r>
      <w:r w:rsidR="000C0E55" w:rsidRPr="004F2072">
        <w:rPr>
          <w:i/>
          <w:iCs/>
        </w:rPr>
        <w:br w:type="page"/>
      </w:r>
    </w:p>
    <w:p w14:paraId="2FB2FC1B" w14:textId="0D782F32" w:rsidR="00136343" w:rsidRDefault="002965A8" w:rsidP="009016E6">
      <w:pPr>
        <w:pStyle w:val="Heading1"/>
        <w:numPr>
          <w:ilvl w:val="0"/>
          <w:numId w:val="0"/>
        </w:numPr>
        <w:ind w:left="432" w:hanging="432"/>
      </w:pPr>
      <w:bookmarkStart w:id="20" w:name="_Toc138860381"/>
      <w:r>
        <w:lastRenderedPageBreak/>
        <w:t>Appendix</w:t>
      </w:r>
      <w:r w:rsidR="00EF530C">
        <w:t xml:space="preserve"> B: </w:t>
      </w:r>
      <w:r w:rsidR="009016E6">
        <w:t>Sample Board Motions</w:t>
      </w:r>
      <w:bookmarkEnd w:id="20"/>
    </w:p>
    <w:p w14:paraId="79688BE9" w14:textId="4717D461" w:rsidR="009016E6" w:rsidRDefault="00CD7D8B" w:rsidP="009016E6">
      <w:pPr>
        <w:rPr>
          <w:b/>
          <w:bCs/>
        </w:rPr>
      </w:pPr>
      <w:r>
        <w:rPr>
          <w:b/>
          <w:bCs/>
        </w:rPr>
        <w:t>For a school that is requesting approval of the transportation plan and a contract amendment (SPCSA schools only):</w:t>
      </w:r>
    </w:p>
    <w:p w14:paraId="6ADFC0A5" w14:textId="213E3A7C" w:rsidR="00CD7D8B" w:rsidRPr="00CD7D8B" w:rsidRDefault="00F52627" w:rsidP="009016E6">
      <w:r>
        <w:t>Approve the [school name] transportation plan and funding request</w:t>
      </w:r>
      <w:r w:rsidR="00A85ECD">
        <w:t xml:space="preserve"> for submission to the State Public Charter School Authority</w:t>
      </w:r>
      <w:r w:rsidR="00501850">
        <w:t xml:space="preserve"> and</w:t>
      </w:r>
      <w:r w:rsidR="00A85ECD">
        <w:t xml:space="preserve"> approve the </w:t>
      </w:r>
      <w:r w:rsidR="00501850">
        <w:t>amendment request</w:t>
      </w:r>
      <w:r w:rsidR="00C10712">
        <w:t xml:space="preserve"> to add transportation of students to and from school</w:t>
      </w:r>
      <w:r w:rsidR="00501850">
        <w:t xml:space="preserve">, including a request for good cause exemption request to have the State Public Charter School Authority consider this </w:t>
      </w:r>
      <w:r w:rsidR="00C10712">
        <w:t>amendment request</w:t>
      </w:r>
      <w:r w:rsidR="00501850">
        <w:t xml:space="preserve"> outside of the established windows</w:t>
      </w:r>
      <w:r w:rsidR="00C10712">
        <w:t>.</w:t>
      </w:r>
    </w:p>
    <w:p w14:paraId="1902868B" w14:textId="033B21A0" w:rsidR="00CD7D8B" w:rsidRDefault="00CD7D8B" w:rsidP="009016E6">
      <w:pPr>
        <w:rPr>
          <w:b/>
          <w:bCs/>
        </w:rPr>
      </w:pPr>
      <w:r>
        <w:rPr>
          <w:b/>
          <w:bCs/>
        </w:rPr>
        <w:t>For a school that is requesting approval of the transportation plan only (non-SPCSA schools and those SPCSA schools already approved to provide transportation to and from school):</w:t>
      </w:r>
    </w:p>
    <w:p w14:paraId="2C330F46" w14:textId="7E58453F" w:rsidR="008F7C39" w:rsidRDefault="008F7C39" w:rsidP="009016E6">
      <w:pPr>
        <w:rPr>
          <w:b/>
          <w:bCs/>
        </w:rPr>
      </w:pPr>
      <w:r>
        <w:t>Approve the [school name] transportation plan and funding request for submission to the State Public Charter School Authority.</w:t>
      </w:r>
    </w:p>
    <w:p w14:paraId="3B220E46" w14:textId="206E0C1E" w:rsidR="00EF530C" w:rsidRDefault="00EF530C">
      <w:pPr>
        <w:rPr>
          <w:b/>
          <w:bCs/>
        </w:rPr>
      </w:pPr>
      <w:r>
        <w:rPr>
          <w:b/>
          <w:bCs/>
        </w:rPr>
        <w:br w:type="page"/>
      </w:r>
    </w:p>
    <w:p w14:paraId="38D3A574" w14:textId="78FC4C65" w:rsidR="00CD7D8B" w:rsidRDefault="002965A8" w:rsidP="00547019">
      <w:pPr>
        <w:pStyle w:val="Heading1"/>
        <w:numPr>
          <w:ilvl w:val="0"/>
          <w:numId w:val="0"/>
        </w:numPr>
        <w:ind w:left="432" w:hanging="432"/>
      </w:pPr>
      <w:bookmarkStart w:id="21" w:name="_Toc138860382"/>
      <w:r>
        <w:lastRenderedPageBreak/>
        <w:t>Appendix</w:t>
      </w:r>
      <w:r w:rsidR="00547019">
        <w:t xml:space="preserve"> C: Frequently Asked Questions</w:t>
      </w:r>
      <w:bookmarkEnd w:id="21"/>
    </w:p>
    <w:p w14:paraId="292DBAB0" w14:textId="4E0983B7" w:rsidR="003171EE" w:rsidRDefault="003171EE" w:rsidP="00A75514">
      <w:pPr>
        <w:pStyle w:val="ListParagraph"/>
        <w:numPr>
          <w:ilvl w:val="0"/>
          <w:numId w:val="18"/>
        </w:numPr>
        <w:spacing w:before="120"/>
      </w:pPr>
      <w:r>
        <w:t>Can transportation funding be used for capital expenses?</w:t>
      </w:r>
    </w:p>
    <w:p w14:paraId="7E9A7E70" w14:textId="781F2B58" w:rsidR="003171EE" w:rsidRPr="003171EE" w:rsidRDefault="003171EE" w:rsidP="00A75514">
      <w:pPr>
        <w:pStyle w:val="ListParagraph"/>
        <w:contextualSpacing w:val="0"/>
        <w:rPr>
          <w:i/>
          <w:iCs/>
        </w:rPr>
      </w:pPr>
      <w:r>
        <w:rPr>
          <w:i/>
          <w:iCs/>
        </w:rPr>
        <w:t xml:space="preserve">Yes, transportation funding may be used for capital expenses, such as the purchase of a vehicle to transport students or </w:t>
      </w:r>
      <w:r w:rsidR="0045445F" w:rsidRPr="0045445F">
        <w:rPr>
          <w:i/>
          <w:iCs/>
        </w:rPr>
        <w:t>the cost to retrofit a space to secure the transportation vehicles.</w:t>
      </w:r>
      <w:r>
        <w:rPr>
          <w:i/>
          <w:iCs/>
        </w:rPr>
        <w:t xml:space="preserve"> </w:t>
      </w:r>
    </w:p>
    <w:p w14:paraId="07F7406F" w14:textId="6C81108B" w:rsidR="00EB3201" w:rsidRDefault="00EB3201" w:rsidP="00A75514">
      <w:pPr>
        <w:pStyle w:val="ListParagraph"/>
        <w:numPr>
          <w:ilvl w:val="0"/>
          <w:numId w:val="18"/>
        </w:numPr>
        <w:spacing w:before="120"/>
      </w:pPr>
      <w:r>
        <w:t xml:space="preserve">Can transportation funding be used to </w:t>
      </w:r>
      <w:r w:rsidR="00957CB1">
        <w:t>contract with a vendor that will provide transportation services?</w:t>
      </w:r>
    </w:p>
    <w:p w14:paraId="6243A47C" w14:textId="50AB8AF3" w:rsidR="00957CB1" w:rsidRPr="00957CB1" w:rsidRDefault="00957CB1" w:rsidP="00A75514">
      <w:pPr>
        <w:pStyle w:val="ListParagraph"/>
        <w:contextualSpacing w:val="0"/>
        <w:rPr>
          <w:i/>
          <w:iCs/>
        </w:rPr>
      </w:pPr>
      <w:r>
        <w:rPr>
          <w:i/>
          <w:iCs/>
        </w:rPr>
        <w:t>Yes, a charter school may use transportation funds to contract with a vendor to provide transportation services. Note that any transportation</w:t>
      </w:r>
      <w:r w:rsidR="00957723">
        <w:rPr>
          <w:i/>
          <w:iCs/>
        </w:rPr>
        <w:t>, regardless of whether it is provided by the school or a vendor, must comply with applicable statutes and regulations.</w:t>
      </w:r>
    </w:p>
    <w:p w14:paraId="5A7052F8" w14:textId="5C641E9C" w:rsidR="00500F59" w:rsidRDefault="00500F59" w:rsidP="00B8413C">
      <w:pPr>
        <w:pStyle w:val="ListParagraph"/>
        <w:numPr>
          <w:ilvl w:val="0"/>
          <w:numId w:val="18"/>
        </w:numPr>
      </w:pPr>
      <w:r>
        <w:t xml:space="preserve">Can transportation funding be used </w:t>
      </w:r>
      <w:r w:rsidR="007D1AAA">
        <w:t xml:space="preserve">for capital and/or operating expenses associated with </w:t>
      </w:r>
      <w:r w:rsidR="00B6483A">
        <w:t>transporting students in vans?</w:t>
      </w:r>
    </w:p>
    <w:p w14:paraId="666A69CF" w14:textId="307A3C0B" w:rsidR="00B6483A" w:rsidRPr="00B6483A" w:rsidRDefault="00104331" w:rsidP="00A75514">
      <w:pPr>
        <w:pStyle w:val="ListParagraph"/>
        <w:contextualSpacing w:val="0"/>
        <w:rPr>
          <w:i/>
          <w:iCs/>
        </w:rPr>
      </w:pPr>
      <w:r>
        <w:rPr>
          <w:i/>
          <w:iCs/>
        </w:rPr>
        <w:t xml:space="preserve">Transportation funding may be used to fund expenses associated with vans, so long as they are vehicles designed to </w:t>
      </w:r>
      <w:r w:rsidR="000D73C8">
        <w:rPr>
          <w:i/>
          <w:iCs/>
        </w:rPr>
        <w:t xml:space="preserve">transport 10 passengers or less. Any vehicle designed for more than 10 passengers must comply with all laws and regulations </w:t>
      </w:r>
      <w:r w:rsidR="004043AE">
        <w:rPr>
          <w:i/>
          <w:iCs/>
        </w:rPr>
        <w:t>pertaining to school buses.</w:t>
      </w:r>
    </w:p>
    <w:p w14:paraId="77F979F9" w14:textId="2C17CEAD" w:rsidR="00CE1BED" w:rsidRDefault="00CE1BED" w:rsidP="00B8413C">
      <w:pPr>
        <w:pStyle w:val="ListParagraph"/>
        <w:numPr>
          <w:ilvl w:val="0"/>
          <w:numId w:val="18"/>
        </w:numPr>
      </w:pPr>
      <w:r>
        <w:t>Can transportation funds be used to cover the cost of insurance</w:t>
      </w:r>
      <w:r w:rsidR="009A5858">
        <w:t xml:space="preserve"> related to transporting students to and from school?</w:t>
      </w:r>
    </w:p>
    <w:p w14:paraId="1A937E34" w14:textId="52C3699A" w:rsidR="009A5858" w:rsidRDefault="009A5858" w:rsidP="00A75514">
      <w:pPr>
        <w:pStyle w:val="ListParagraph"/>
        <w:contextualSpacing w:val="0"/>
      </w:pPr>
      <w:r>
        <w:rPr>
          <w:i/>
          <w:iCs/>
        </w:rPr>
        <w:t xml:space="preserve">Yes, </w:t>
      </w:r>
      <w:r w:rsidR="009569F1">
        <w:rPr>
          <w:i/>
          <w:iCs/>
        </w:rPr>
        <w:t xml:space="preserve">transportation funds may be used to </w:t>
      </w:r>
      <w:r w:rsidR="009569F1" w:rsidRPr="009569F1">
        <w:rPr>
          <w:i/>
          <w:iCs/>
        </w:rPr>
        <w:t>cover the cost of insurance related to transporting students to and from school</w:t>
      </w:r>
      <w:r w:rsidR="009569F1">
        <w:rPr>
          <w:i/>
          <w:iCs/>
        </w:rPr>
        <w:t>.</w:t>
      </w:r>
    </w:p>
    <w:p w14:paraId="4899B971" w14:textId="5B9D8868" w:rsidR="00745F53" w:rsidRDefault="00745F53" w:rsidP="00B8413C">
      <w:pPr>
        <w:pStyle w:val="ListParagraph"/>
        <w:numPr>
          <w:ilvl w:val="0"/>
          <w:numId w:val="18"/>
        </w:numPr>
      </w:pPr>
      <w:r>
        <w:t xml:space="preserve">Can </w:t>
      </w:r>
      <w:r w:rsidR="00E100C2">
        <w:t>transportation</w:t>
      </w:r>
      <w:r>
        <w:t xml:space="preserve"> </w:t>
      </w:r>
      <w:r w:rsidR="00E100C2">
        <w:t>funding be used to purchase public transportation passes?</w:t>
      </w:r>
    </w:p>
    <w:p w14:paraId="65604E83" w14:textId="5F02BF3B" w:rsidR="00E100C2" w:rsidRPr="00E100C2" w:rsidRDefault="00E100C2" w:rsidP="00A75514">
      <w:pPr>
        <w:pStyle w:val="ListParagraph"/>
        <w:contextualSpacing w:val="0"/>
        <w:rPr>
          <w:i/>
          <w:iCs/>
        </w:rPr>
      </w:pPr>
      <w:r>
        <w:rPr>
          <w:i/>
          <w:iCs/>
        </w:rPr>
        <w:t>Yes, transportation funds may be used to purchase public transportation passes for students.</w:t>
      </w:r>
    </w:p>
    <w:p w14:paraId="5AEA1EB7" w14:textId="310E08A2" w:rsidR="0037563A" w:rsidRDefault="0037563A" w:rsidP="00B8413C">
      <w:pPr>
        <w:pStyle w:val="ListParagraph"/>
        <w:numPr>
          <w:ilvl w:val="0"/>
          <w:numId w:val="18"/>
        </w:numPr>
      </w:pPr>
      <w:r>
        <w:t xml:space="preserve">Can transportation funding be used for private motor coaches/buses that transport adults instead of school buses?  </w:t>
      </w:r>
    </w:p>
    <w:p w14:paraId="3295CA2B" w14:textId="5D54F2AC" w:rsidR="0037563A" w:rsidRPr="0037563A" w:rsidRDefault="0037563A" w:rsidP="00A75514">
      <w:pPr>
        <w:pStyle w:val="ListParagraph"/>
        <w:contextualSpacing w:val="0"/>
        <w:rPr>
          <w:i/>
          <w:iCs/>
        </w:rPr>
      </w:pPr>
      <w:r>
        <w:rPr>
          <w:i/>
          <w:iCs/>
        </w:rPr>
        <w:t>No,</w:t>
      </w:r>
      <w:r w:rsidR="00D23AE6">
        <w:rPr>
          <w:i/>
          <w:iCs/>
        </w:rPr>
        <w:t xml:space="preserve"> daily transportation</w:t>
      </w:r>
      <w:r w:rsidR="008C3C04">
        <w:rPr>
          <w:i/>
          <w:iCs/>
        </w:rPr>
        <w:t xml:space="preserve"> operated by the school to transport students</w:t>
      </w:r>
      <w:r w:rsidR="00D23AE6">
        <w:rPr>
          <w:i/>
          <w:iCs/>
        </w:rPr>
        <w:t xml:space="preserve"> to and from school </w:t>
      </w:r>
      <w:r w:rsidR="00AD39BD">
        <w:rPr>
          <w:i/>
          <w:iCs/>
        </w:rPr>
        <w:t>can</w:t>
      </w:r>
      <w:r w:rsidR="00D23AE6">
        <w:rPr>
          <w:i/>
          <w:iCs/>
        </w:rPr>
        <w:t xml:space="preserve"> only be provided on </w:t>
      </w:r>
      <w:r w:rsidR="009B2266">
        <w:rPr>
          <w:i/>
          <w:iCs/>
        </w:rPr>
        <w:t xml:space="preserve">vehicles that meet the school bus requirements. The only exception is vehicles that are designed to </w:t>
      </w:r>
      <w:r w:rsidR="008C3C04">
        <w:rPr>
          <w:i/>
          <w:iCs/>
        </w:rPr>
        <w:t>transport 10 passengers or less.</w:t>
      </w:r>
    </w:p>
    <w:p w14:paraId="72F4E66E" w14:textId="2B75A28F" w:rsidR="00B6483A" w:rsidRDefault="004043AE" w:rsidP="00B8413C">
      <w:pPr>
        <w:pStyle w:val="ListParagraph"/>
        <w:numPr>
          <w:ilvl w:val="0"/>
          <w:numId w:val="18"/>
        </w:numPr>
      </w:pPr>
      <w:r>
        <w:t xml:space="preserve">Can transportation funding be used for expenses associated with transporting </w:t>
      </w:r>
      <w:r w:rsidR="0037563A">
        <w:t>students</w:t>
      </w:r>
      <w:r>
        <w:t xml:space="preserve"> to field trips?</w:t>
      </w:r>
    </w:p>
    <w:p w14:paraId="5AEF6CCD" w14:textId="06653AC8" w:rsidR="004043AE" w:rsidRPr="004043AE" w:rsidRDefault="004043AE" w:rsidP="00A75514">
      <w:pPr>
        <w:pStyle w:val="ListParagraph"/>
        <w:contextualSpacing w:val="0"/>
        <w:rPr>
          <w:i/>
          <w:iCs/>
        </w:rPr>
      </w:pPr>
      <w:r>
        <w:rPr>
          <w:i/>
          <w:iCs/>
        </w:rPr>
        <w:t xml:space="preserve">No, transportation funding can only be used for expenses </w:t>
      </w:r>
      <w:r w:rsidR="0002325C">
        <w:rPr>
          <w:i/>
          <w:iCs/>
        </w:rPr>
        <w:t>related to transporting students to and from school.</w:t>
      </w:r>
    </w:p>
    <w:p w14:paraId="3CB0B286" w14:textId="0E09831E" w:rsidR="00101019" w:rsidRDefault="00101019" w:rsidP="00B8413C">
      <w:pPr>
        <w:pStyle w:val="ListParagraph"/>
        <w:numPr>
          <w:ilvl w:val="0"/>
          <w:numId w:val="18"/>
        </w:numPr>
      </w:pPr>
      <w:r>
        <w:t xml:space="preserve">Can transportation funding be used </w:t>
      </w:r>
      <w:r w:rsidR="005444EB">
        <w:t xml:space="preserve">for stipends or </w:t>
      </w:r>
      <w:r>
        <w:t xml:space="preserve">to reimburse parents for the </w:t>
      </w:r>
      <w:r w:rsidR="005444EB">
        <w:t>costs associated with transporting their students to school?</w:t>
      </w:r>
    </w:p>
    <w:p w14:paraId="45A4BD2B" w14:textId="7F7F2CBD" w:rsidR="005444EB" w:rsidRPr="005444EB" w:rsidRDefault="005444EB" w:rsidP="00A75514">
      <w:pPr>
        <w:pStyle w:val="ListParagraph"/>
        <w:contextualSpacing w:val="0"/>
        <w:rPr>
          <w:i/>
          <w:iCs/>
        </w:rPr>
      </w:pPr>
      <w:r>
        <w:rPr>
          <w:i/>
          <w:iCs/>
        </w:rPr>
        <w:t xml:space="preserve">No, transportation funding cannot be </w:t>
      </w:r>
      <w:r w:rsidR="00CE3B67">
        <w:rPr>
          <w:i/>
          <w:iCs/>
        </w:rPr>
        <w:t>used</w:t>
      </w:r>
      <w:r>
        <w:rPr>
          <w:i/>
          <w:iCs/>
        </w:rPr>
        <w:t xml:space="preserve"> for stipends or reimbursements to parents.</w:t>
      </w:r>
    </w:p>
    <w:p w14:paraId="3029A6F5" w14:textId="76D90956" w:rsidR="00804974" w:rsidRDefault="00804974" w:rsidP="00B8413C">
      <w:pPr>
        <w:pStyle w:val="ListParagraph"/>
        <w:numPr>
          <w:ilvl w:val="0"/>
          <w:numId w:val="18"/>
        </w:numPr>
      </w:pPr>
      <w:r>
        <w:t xml:space="preserve">What </w:t>
      </w:r>
      <w:r w:rsidR="00C24F24">
        <w:t>should be included in the budget?</w:t>
      </w:r>
    </w:p>
    <w:p w14:paraId="5CC45C32" w14:textId="1F7A737E" w:rsidR="00AA669A" w:rsidRPr="00AA669A" w:rsidRDefault="00C24F24" w:rsidP="00AA669A">
      <w:pPr>
        <w:pStyle w:val="ListParagraph"/>
        <w:rPr>
          <w:i/>
          <w:iCs/>
        </w:rPr>
      </w:pPr>
      <w:r>
        <w:rPr>
          <w:i/>
          <w:iCs/>
        </w:rPr>
        <w:t xml:space="preserve">The budget should </w:t>
      </w:r>
      <w:r w:rsidRPr="00C24F24">
        <w:rPr>
          <w:i/>
          <w:iCs/>
        </w:rPr>
        <w:t xml:space="preserve">show how the transportation funds being requested will be used to support the school’s proposed Transportation Plan. For each item in the budget include Object Code; Function Code; Quantity; Salary, Rental or Unit Cost; and Narrative. The </w:t>
      </w:r>
      <w:r w:rsidR="00AA669A" w:rsidRPr="00827AAE">
        <w:rPr>
          <w:i/>
          <w:iCs/>
        </w:rPr>
        <w:t xml:space="preserve">Budget Narrative must contain: </w:t>
      </w:r>
      <w:r w:rsidR="00AA669A" w:rsidRPr="00AA669A">
        <w:rPr>
          <w:i/>
          <w:iCs/>
        </w:rPr>
        <w:t xml:space="preserve"> </w:t>
      </w:r>
    </w:p>
    <w:p w14:paraId="6D00C72F" w14:textId="4141D64E" w:rsidR="00AA669A" w:rsidRPr="00A679E3" w:rsidRDefault="00AA669A" w:rsidP="00A679E3">
      <w:pPr>
        <w:pStyle w:val="ListParagraph"/>
        <w:numPr>
          <w:ilvl w:val="3"/>
          <w:numId w:val="12"/>
        </w:numPr>
        <w:ind w:left="2160"/>
        <w:rPr>
          <w:i/>
          <w:iCs/>
        </w:rPr>
      </w:pPr>
      <w:r w:rsidRPr="00AA669A">
        <w:rPr>
          <w:i/>
          <w:iCs/>
        </w:rPr>
        <w:t xml:space="preserve">Purpose of Cost </w:t>
      </w:r>
      <w:r w:rsidRPr="00A679E3">
        <w:rPr>
          <w:i/>
          <w:iCs/>
        </w:rPr>
        <w:t xml:space="preserve">(Why does the school need funds in this line item?) </w:t>
      </w:r>
    </w:p>
    <w:p w14:paraId="06C39957" w14:textId="458959AB" w:rsidR="00AA669A" w:rsidRPr="00A679E3" w:rsidRDefault="00AA669A" w:rsidP="00A679E3">
      <w:pPr>
        <w:pStyle w:val="ListParagraph"/>
        <w:numPr>
          <w:ilvl w:val="3"/>
          <w:numId w:val="12"/>
        </w:numPr>
        <w:ind w:left="2160"/>
        <w:rPr>
          <w:i/>
          <w:iCs/>
        </w:rPr>
      </w:pPr>
      <w:r w:rsidRPr="00AA669A">
        <w:rPr>
          <w:i/>
          <w:iCs/>
        </w:rPr>
        <w:t xml:space="preserve">Beneficiary </w:t>
      </w:r>
      <w:r w:rsidRPr="00A679E3">
        <w:rPr>
          <w:i/>
          <w:iCs/>
        </w:rPr>
        <w:t xml:space="preserve">(Who will benefit from funds in this line item? E.g., Salary for one bus driver or Cost for one school bus to transport 25 students) </w:t>
      </w:r>
    </w:p>
    <w:p w14:paraId="2D4D5183" w14:textId="1C1D606C" w:rsidR="00AA669A" w:rsidRPr="00A679E3" w:rsidRDefault="00AA669A" w:rsidP="00A679E3">
      <w:pPr>
        <w:pStyle w:val="ListParagraph"/>
        <w:numPr>
          <w:ilvl w:val="3"/>
          <w:numId w:val="12"/>
        </w:numPr>
        <w:ind w:left="2160"/>
        <w:contextualSpacing w:val="0"/>
        <w:rPr>
          <w:i/>
          <w:iCs/>
        </w:rPr>
      </w:pPr>
      <w:r w:rsidRPr="00AA669A">
        <w:rPr>
          <w:i/>
          <w:iCs/>
        </w:rPr>
        <w:t xml:space="preserve">Cost Calculation </w:t>
      </w:r>
      <w:r w:rsidRPr="00A679E3">
        <w:rPr>
          <w:i/>
          <w:iCs/>
        </w:rPr>
        <w:t>(Show your math.  E.g., Funds for 1.0 FTE school bus driver at estimated $32,000 annual base salary.)</w:t>
      </w:r>
    </w:p>
    <w:p w14:paraId="0ECF0A1D" w14:textId="2DDA70E4" w:rsidR="00BE0D0C" w:rsidRDefault="005444EB" w:rsidP="00B8413C">
      <w:pPr>
        <w:pStyle w:val="ListParagraph"/>
        <w:numPr>
          <w:ilvl w:val="0"/>
          <w:numId w:val="18"/>
        </w:numPr>
      </w:pPr>
      <w:r>
        <w:t>When will schools be able to receive transportation funds?</w:t>
      </w:r>
    </w:p>
    <w:p w14:paraId="06EDE224" w14:textId="7EE3C82E" w:rsidR="005444EB" w:rsidRPr="005444EB" w:rsidRDefault="005444EB" w:rsidP="00A75514">
      <w:pPr>
        <w:pStyle w:val="ListParagraph"/>
        <w:contextualSpacing w:val="0"/>
        <w:rPr>
          <w:i/>
          <w:iCs/>
        </w:rPr>
      </w:pPr>
      <w:r w:rsidRPr="005444EB">
        <w:rPr>
          <w:i/>
          <w:iCs/>
        </w:rPr>
        <w:lastRenderedPageBreak/>
        <w:t>Schools that receive awards for transportation funding will be reimbursed for expenses associated with the transportation plan and as detailed in the approved budget. In unique situations, the SPCSA may, at its discretion, provide transportation funding to a school in advance of the school expending the funds.</w:t>
      </w:r>
    </w:p>
    <w:p w14:paraId="50532FFF" w14:textId="120B57AA" w:rsidR="00BE0D0C" w:rsidRDefault="00BE0D0C" w:rsidP="00B8413C">
      <w:pPr>
        <w:pStyle w:val="ListParagraph"/>
        <w:numPr>
          <w:ilvl w:val="0"/>
          <w:numId w:val="18"/>
        </w:numPr>
      </w:pPr>
      <w:r w:rsidRPr="00BE0D0C">
        <w:t xml:space="preserve">What is the process and timeline for charter contract amendments and approvals? </w:t>
      </w:r>
    </w:p>
    <w:p w14:paraId="15E4160D" w14:textId="4DD7C5C5" w:rsidR="00CE3B67" w:rsidRPr="00CE3B67" w:rsidRDefault="00CE3B67" w:rsidP="00A75514">
      <w:pPr>
        <w:pStyle w:val="ListParagraph"/>
        <w:contextualSpacing w:val="0"/>
        <w:rPr>
          <w:i/>
          <w:iCs/>
        </w:rPr>
      </w:pPr>
      <w:r>
        <w:rPr>
          <w:i/>
          <w:iCs/>
        </w:rPr>
        <w:t>A c</w:t>
      </w:r>
      <w:r w:rsidRPr="00CE3B67">
        <w:rPr>
          <w:i/>
          <w:iCs/>
        </w:rPr>
        <w:t xml:space="preserve">harter school is only permitted to provide transportation to pupils if the school has approval to do so from its sponsor. See NAC 388A.330(4). Therefore, charter schools may be required to submit to their sponsor a contract amendment request </w:t>
      </w:r>
      <w:proofErr w:type="gramStart"/>
      <w:r w:rsidRPr="00CE3B67">
        <w:rPr>
          <w:i/>
          <w:iCs/>
        </w:rPr>
        <w:t>in order to</w:t>
      </w:r>
      <w:proofErr w:type="gramEnd"/>
      <w:r w:rsidRPr="00CE3B67">
        <w:rPr>
          <w:i/>
          <w:iCs/>
        </w:rPr>
        <w:t xml:space="preserve"> implement the transportation plan. For those schools sponsored by the SPCSA, any contract amendment associated with the implementation of the transportation plan will be considered as part of this application as detailed in section 1.4</w:t>
      </w:r>
      <w:r w:rsidR="00065A0E">
        <w:rPr>
          <w:i/>
          <w:iCs/>
        </w:rPr>
        <w:t xml:space="preserve">. Charter schools sponsored by school districts must work with their sponsor to </w:t>
      </w:r>
      <w:r w:rsidR="003171EE">
        <w:rPr>
          <w:i/>
          <w:iCs/>
        </w:rPr>
        <w:t>gain approval of an amendment to provide transportation to pupils.</w:t>
      </w:r>
    </w:p>
    <w:p w14:paraId="31A42920" w14:textId="00F7198D" w:rsidR="003B7229" w:rsidRDefault="00A55BC4" w:rsidP="007114B6">
      <w:pPr>
        <w:pStyle w:val="ListParagraph"/>
        <w:numPr>
          <w:ilvl w:val="0"/>
          <w:numId w:val="18"/>
        </w:numPr>
      </w:pPr>
      <w:r>
        <w:t>Will transportation funding be renewed each year?</w:t>
      </w:r>
    </w:p>
    <w:p w14:paraId="500884BB" w14:textId="7D5D30A3" w:rsidR="00A55BC4" w:rsidRPr="00A55BC4" w:rsidRDefault="00A55BC4" w:rsidP="00A55BC4">
      <w:pPr>
        <w:pStyle w:val="ListParagraph"/>
        <w:rPr>
          <w:i/>
          <w:iCs/>
        </w:rPr>
      </w:pPr>
      <w:r>
        <w:rPr>
          <w:i/>
          <w:iCs/>
        </w:rPr>
        <w:t xml:space="preserve">Assembly Bill 400 only appropriates funds for the 2023-24 and 2024-25 school years. </w:t>
      </w:r>
      <w:r w:rsidR="003A286B">
        <w:rPr>
          <w:i/>
          <w:iCs/>
        </w:rPr>
        <w:t xml:space="preserve">Schools that receive transportation funding during the 2023-24 school year will be prioritized to receive funding again in the 2024-25 school year. </w:t>
      </w:r>
      <w:r w:rsidR="00177FA2" w:rsidRPr="00177FA2">
        <w:rPr>
          <w:i/>
          <w:iCs/>
        </w:rPr>
        <w:t>However, the Legislature will need to appropriate funding for charter schools beyond the 2024-25 school year.</w:t>
      </w:r>
    </w:p>
    <w:sectPr w:rsidR="00A55BC4" w:rsidRPr="00A55BC4" w:rsidSect="00A24793">
      <w:footerReference w:type="even" r:id="rId24"/>
      <w:footerReference w:type="default" r:id="rId25"/>
      <w:pgSz w:w="12240" w:h="15840" w:code="1"/>
      <w:pgMar w:top="720"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99E7" w14:textId="77777777" w:rsidR="00E562E2" w:rsidRDefault="00E562E2" w:rsidP="001205A1">
      <w:r>
        <w:separator/>
      </w:r>
    </w:p>
  </w:endnote>
  <w:endnote w:type="continuationSeparator" w:id="0">
    <w:p w14:paraId="321833DD" w14:textId="77777777" w:rsidR="00E562E2" w:rsidRDefault="00E562E2" w:rsidP="001205A1">
      <w:r>
        <w:continuationSeparator/>
      </w:r>
    </w:p>
  </w:endnote>
  <w:endnote w:type="continuationNotice" w:id="1">
    <w:p w14:paraId="0AEE7AD0" w14:textId="77777777" w:rsidR="00E562E2" w:rsidRDefault="00E562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2E21" w14:textId="77777777" w:rsidR="001205A1" w:rsidRDefault="001205A1" w:rsidP="00AF20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0740">
      <w:rPr>
        <w:rStyle w:val="PageNumber"/>
        <w:noProof/>
      </w:rPr>
      <w:t>2</w:t>
    </w:r>
    <w:r>
      <w:rPr>
        <w:rStyle w:val="PageNumber"/>
      </w:rPr>
      <w:fldChar w:fldCharType="end"/>
    </w:r>
  </w:p>
  <w:p w14:paraId="7CFE58EA" w14:textId="77777777" w:rsidR="001205A1" w:rsidRDefault="001205A1"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183033"/>
      <w:docPartObj>
        <w:docPartGallery w:val="Page Numbers (Bottom of Page)"/>
        <w:docPartUnique/>
      </w:docPartObj>
    </w:sdtPr>
    <w:sdtEndPr>
      <w:rPr>
        <w:sz w:val="16"/>
        <w:szCs w:val="16"/>
      </w:rPr>
    </w:sdtEndPr>
    <w:sdtContent>
      <w:sdt>
        <w:sdtPr>
          <w:rPr>
            <w:sz w:val="16"/>
            <w:szCs w:val="16"/>
          </w:rPr>
          <w:id w:val="355317333"/>
          <w:docPartObj>
            <w:docPartGallery w:val="Page Numbers (Top of Page)"/>
            <w:docPartUnique/>
          </w:docPartObj>
        </w:sdtPr>
        <w:sdtEndPr/>
        <w:sdtContent>
          <w:p w14:paraId="27F5EB80" w14:textId="77777777" w:rsidR="00E31698" w:rsidRPr="00E31698" w:rsidRDefault="00E31698" w:rsidP="00E31698">
            <w:pPr>
              <w:tabs>
                <w:tab w:val="center" w:pos="4680"/>
                <w:tab w:val="right" w:pos="9360"/>
              </w:tabs>
              <w:spacing w:after="0" w:line="240" w:lineRule="auto"/>
              <w:rPr>
                <w:sz w:val="16"/>
                <w:szCs w:val="16"/>
              </w:rPr>
            </w:pPr>
            <w:r w:rsidRPr="00E31698">
              <w:rPr>
                <w:sz w:val="16"/>
                <w:szCs w:val="16"/>
              </w:rPr>
              <w:t>State Public Charter School Authority</w:t>
            </w:r>
          </w:p>
        </w:sdtContent>
      </w:sdt>
    </w:sdtContent>
  </w:sdt>
  <w:p w14:paraId="20586159" w14:textId="5AD71785" w:rsidR="00E31698" w:rsidRPr="00E31698" w:rsidRDefault="00E31698" w:rsidP="00E31698">
    <w:pPr>
      <w:tabs>
        <w:tab w:val="center" w:pos="4680"/>
        <w:tab w:val="right" w:pos="9360"/>
      </w:tabs>
      <w:spacing w:after="0" w:line="240" w:lineRule="auto"/>
      <w:rPr>
        <w:sz w:val="16"/>
        <w:szCs w:val="16"/>
      </w:rPr>
    </w:pPr>
    <w:r w:rsidRPr="00E31698">
      <w:rPr>
        <w:sz w:val="16"/>
        <w:szCs w:val="16"/>
      </w:rPr>
      <w:t xml:space="preserve">Rev. </w:t>
    </w:r>
    <w:r w:rsidR="00030F7E">
      <w:rPr>
        <w:sz w:val="16"/>
        <w:szCs w:val="16"/>
      </w:rPr>
      <w:t>06/28/2023</w:t>
    </w:r>
  </w:p>
  <w:p w14:paraId="799B509F" w14:textId="31EF756B" w:rsidR="00E31698" w:rsidRPr="00E31698" w:rsidRDefault="00E31698" w:rsidP="00E31698">
    <w:pPr>
      <w:tabs>
        <w:tab w:val="center" w:pos="4680"/>
        <w:tab w:val="right" w:pos="9360"/>
      </w:tabs>
      <w:spacing w:after="0" w:line="240" w:lineRule="auto"/>
      <w:rPr>
        <w:sz w:val="16"/>
        <w:szCs w:val="16"/>
      </w:rPr>
    </w:pPr>
    <w:r w:rsidRPr="00E31698">
      <w:rPr>
        <w:sz w:val="16"/>
        <w:szCs w:val="16"/>
      </w:rPr>
      <w:t xml:space="preserve">Topic: </w:t>
    </w:r>
    <w:r w:rsidR="000969CB">
      <w:rPr>
        <w:sz w:val="16"/>
        <w:szCs w:val="16"/>
      </w:rPr>
      <w:t>Transportation Plan and Funding Application</w:t>
    </w:r>
    <w:r w:rsidRPr="00E31698">
      <w:rPr>
        <w:sz w:val="16"/>
        <w:szCs w:val="16"/>
      </w:rPr>
      <w:t xml:space="preserve"> – </w:t>
    </w:r>
    <w:r w:rsidR="000969CB">
      <w:rPr>
        <w:sz w:val="16"/>
        <w:szCs w:val="16"/>
      </w:rPr>
      <w:t>2023-24 School Year</w:t>
    </w:r>
  </w:p>
  <w:p w14:paraId="0B0C219E" w14:textId="18D01EC5" w:rsidR="001205A1" w:rsidRPr="00E31698" w:rsidRDefault="00E31698" w:rsidP="00E31698">
    <w:pPr>
      <w:tabs>
        <w:tab w:val="center" w:pos="4680"/>
        <w:tab w:val="right" w:pos="9360"/>
      </w:tabs>
      <w:spacing w:after="0" w:line="240" w:lineRule="auto"/>
      <w:rPr>
        <w:sz w:val="16"/>
        <w:szCs w:val="16"/>
      </w:rPr>
    </w:pPr>
    <w:r w:rsidRPr="00E31698">
      <w:rPr>
        <w:sz w:val="16"/>
        <w:szCs w:val="16"/>
      </w:rPr>
      <w:t xml:space="preserve">Page </w:t>
    </w:r>
    <w:r w:rsidRPr="00E31698">
      <w:rPr>
        <w:b/>
        <w:bCs/>
        <w:color w:val="2B579A"/>
        <w:sz w:val="16"/>
        <w:szCs w:val="16"/>
        <w:shd w:val="clear" w:color="auto" w:fill="E6E6E6"/>
      </w:rPr>
      <w:fldChar w:fldCharType="begin"/>
    </w:r>
    <w:r w:rsidRPr="00E31698">
      <w:rPr>
        <w:b/>
        <w:bCs/>
        <w:sz w:val="16"/>
        <w:szCs w:val="16"/>
      </w:rPr>
      <w:instrText xml:space="preserve"> PAGE  \* Arabic  \* MERGEFORMAT </w:instrText>
    </w:r>
    <w:r w:rsidRPr="00E31698">
      <w:rPr>
        <w:b/>
        <w:bCs/>
        <w:color w:val="2B579A"/>
        <w:sz w:val="16"/>
        <w:szCs w:val="16"/>
        <w:shd w:val="clear" w:color="auto" w:fill="E6E6E6"/>
      </w:rPr>
      <w:fldChar w:fldCharType="separate"/>
    </w:r>
    <w:r w:rsidRPr="00E31698">
      <w:rPr>
        <w:b/>
        <w:bCs/>
        <w:sz w:val="16"/>
        <w:szCs w:val="16"/>
      </w:rPr>
      <w:t>2</w:t>
    </w:r>
    <w:r w:rsidRPr="00E31698">
      <w:rPr>
        <w:b/>
        <w:bCs/>
        <w:color w:val="2B579A"/>
        <w:sz w:val="16"/>
        <w:szCs w:val="16"/>
        <w:shd w:val="clear" w:color="auto" w:fill="E6E6E6"/>
      </w:rPr>
      <w:fldChar w:fldCharType="end"/>
    </w:r>
    <w:r w:rsidRPr="00E31698">
      <w:rPr>
        <w:sz w:val="16"/>
        <w:szCs w:val="16"/>
      </w:rPr>
      <w:t xml:space="preserve"> of </w:t>
    </w:r>
    <w:r w:rsidRPr="00E31698">
      <w:rPr>
        <w:b/>
        <w:bCs/>
        <w:color w:val="2B579A"/>
        <w:sz w:val="16"/>
        <w:szCs w:val="16"/>
        <w:shd w:val="clear" w:color="auto" w:fill="E6E6E6"/>
      </w:rPr>
      <w:fldChar w:fldCharType="begin"/>
    </w:r>
    <w:r w:rsidRPr="00E31698">
      <w:rPr>
        <w:b/>
        <w:bCs/>
        <w:sz w:val="16"/>
        <w:szCs w:val="16"/>
      </w:rPr>
      <w:instrText xml:space="preserve"> NUMPAGES  \* Arabic  \* MERGEFORMAT </w:instrText>
    </w:r>
    <w:r w:rsidRPr="00E31698">
      <w:rPr>
        <w:b/>
        <w:bCs/>
        <w:color w:val="2B579A"/>
        <w:sz w:val="16"/>
        <w:szCs w:val="16"/>
        <w:shd w:val="clear" w:color="auto" w:fill="E6E6E6"/>
      </w:rPr>
      <w:fldChar w:fldCharType="separate"/>
    </w:r>
    <w:r w:rsidRPr="00E31698">
      <w:rPr>
        <w:b/>
        <w:bCs/>
        <w:sz w:val="16"/>
        <w:szCs w:val="16"/>
      </w:rPr>
      <w:t>2</w:t>
    </w:r>
    <w:r w:rsidRPr="00E31698">
      <w:rPr>
        <w:b/>
        <w:bCs/>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6A07" w14:textId="77777777" w:rsidR="00E562E2" w:rsidRDefault="00E562E2" w:rsidP="001205A1">
      <w:r>
        <w:separator/>
      </w:r>
    </w:p>
  </w:footnote>
  <w:footnote w:type="continuationSeparator" w:id="0">
    <w:p w14:paraId="73F09D30" w14:textId="77777777" w:rsidR="00E562E2" w:rsidRDefault="00E562E2" w:rsidP="001205A1">
      <w:r>
        <w:continuationSeparator/>
      </w:r>
    </w:p>
  </w:footnote>
  <w:footnote w:type="continuationNotice" w:id="1">
    <w:p w14:paraId="3CE3965D" w14:textId="77777777" w:rsidR="00E562E2" w:rsidRDefault="00E562E2">
      <w:pPr>
        <w:spacing w:after="0" w:line="240" w:lineRule="auto"/>
      </w:pPr>
    </w:p>
  </w:footnote>
  <w:footnote w:id="2">
    <w:p w14:paraId="600AE137" w14:textId="77777777" w:rsidR="000955A8" w:rsidRDefault="000955A8" w:rsidP="000955A8">
      <w:pPr>
        <w:pStyle w:val="FootnoteText"/>
      </w:pPr>
      <w:r>
        <w:rPr>
          <w:rStyle w:val="FootnoteReference"/>
        </w:rPr>
        <w:footnoteRef/>
      </w:r>
      <w:r>
        <w:t xml:space="preserve"> Each distinct, non-adjacent address is considered a separate charter school campus. </w:t>
      </w:r>
    </w:p>
  </w:footnote>
  <w:footnote w:id="3">
    <w:p w14:paraId="7DE05412" w14:textId="4C53D1A5" w:rsidR="00106F1D" w:rsidRDefault="00106F1D">
      <w:pPr>
        <w:pStyle w:val="FootnoteText"/>
      </w:pPr>
      <w:r w:rsidRPr="00D32087">
        <w:rPr>
          <w:rStyle w:val="FootnoteReference"/>
        </w:rPr>
        <w:footnoteRef/>
      </w:r>
      <w:r w:rsidRPr="00D32087">
        <w:t xml:space="preserve"> </w:t>
      </w:r>
      <w:r w:rsidR="00D32087" w:rsidRPr="00D32087">
        <w:t>After September 30, 2023, the SPCSA will determine if there are remaining funds that have not yet been awarded. If funds remain, the SPCSA will re-open the transportation application.</w:t>
      </w:r>
    </w:p>
  </w:footnote>
  <w:footnote w:id="4">
    <w:p w14:paraId="74EB2EB9" w14:textId="77777777" w:rsidR="00852594" w:rsidRDefault="00852594" w:rsidP="00852594">
      <w:pPr>
        <w:pStyle w:val="FootnoteText"/>
      </w:pPr>
      <w:r w:rsidRPr="00D32087">
        <w:rPr>
          <w:rStyle w:val="FootnoteReference"/>
        </w:rPr>
        <w:footnoteRef/>
      </w:r>
      <w:r w:rsidRPr="00D32087">
        <w:t xml:space="preserve"> After September 30, 2023, the SPCSA will determine if there are remaining funds that have not yet been awarded. If funds remain, the SPCSA will re-open the transportation application.</w:t>
      </w:r>
    </w:p>
  </w:footnote>
  <w:footnote w:id="5">
    <w:p w14:paraId="5A198F01" w14:textId="5E7630EF" w:rsidR="000955A8" w:rsidRDefault="000955A8">
      <w:pPr>
        <w:pStyle w:val="FootnoteText"/>
      </w:pPr>
      <w:r>
        <w:rPr>
          <w:rStyle w:val="FootnoteReference"/>
        </w:rPr>
        <w:footnoteRef/>
      </w:r>
      <w:r>
        <w:t xml:space="preserve"> Transportation plans must be submitted at the charter school campus level. </w:t>
      </w:r>
      <w:r w:rsidR="00483479">
        <w:t xml:space="preserve">Each distinct, non-adjacent address is considered a separate charter school campus. </w:t>
      </w:r>
      <w:r>
        <w:t>If a charter holder wishes to apply for funding for multiple campuses (distinct addresses), a transportation plan must be submitted for each campus.</w:t>
      </w:r>
    </w:p>
  </w:footnote>
  <w:footnote w:id="6">
    <w:p w14:paraId="5168EBCD" w14:textId="7529CD7E" w:rsidR="00D4166D" w:rsidRDefault="00D4166D">
      <w:pPr>
        <w:pStyle w:val="FootnoteText"/>
      </w:pPr>
      <w:r>
        <w:rPr>
          <w:rStyle w:val="FootnoteReference"/>
        </w:rPr>
        <w:footnoteRef/>
      </w:r>
      <w:r>
        <w:t xml:space="preserve"> </w:t>
      </w:r>
      <w:r w:rsidR="00676C90">
        <w:t xml:space="preserve">School year for which transportation funding is </w:t>
      </w:r>
      <w:r w:rsidR="00741E66">
        <w:t>being requested.</w:t>
      </w:r>
    </w:p>
  </w:footnote>
  <w:footnote w:id="7">
    <w:p w14:paraId="397CD102" w14:textId="2A945C05" w:rsidR="00571F88" w:rsidRDefault="00571F88">
      <w:pPr>
        <w:pStyle w:val="FootnoteText"/>
      </w:pPr>
      <w:r>
        <w:rPr>
          <w:rStyle w:val="FootnoteReference"/>
        </w:rPr>
        <w:footnoteRef/>
      </w:r>
      <w:r>
        <w:t xml:space="preserve"> </w:t>
      </w:r>
      <w:r w:rsidR="00D62705">
        <w:t>If the transportation plan is approved, the school’s primary contact will be added to the Nevada Department of Education’s Emergency Service Directory for Transportation.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B2B"/>
    <w:multiLevelType w:val="hybridMultilevel"/>
    <w:tmpl w:val="61601CA4"/>
    <w:lvl w:ilvl="0" w:tplc="09E61B58">
      <w:start w:val="1"/>
      <w:numFmt w:val="decimal"/>
      <w:lvlText w:val="%1."/>
      <w:lvlJc w:val="left"/>
      <w:pPr>
        <w:ind w:left="1440" w:hanging="360"/>
      </w:pPr>
    </w:lvl>
    <w:lvl w:ilvl="1" w:tplc="5756E302">
      <w:start w:val="1"/>
      <w:numFmt w:val="decimal"/>
      <w:lvlText w:val="%2."/>
      <w:lvlJc w:val="left"/>
      <w:pPr>
        <w:ind w:left="1440" w:hanging="360"/>
      </w:pPr>
    </w:lvl>
    <w:lvl w:ilvl="2" w:tplc="7DFA50FE">
      <w:start w:val="1"/>
      <w:numFmt w:val="decimal"/>
      <w:lvlText w:val="%3."/>
      <w:lvlJc w:val="left"/>
      <w:pPr>
        <w:ind w:left="1440" w:hanging="360"/>
      </w:pPr>
    </w:lvl>
    <w:lvl w:ilvl="3" w:tplc="B2562694">
      <w:start w:val="1"/>
      <w:numFmt w:val="decimal"/>
      <w:lvlText w:val="%4."/>
      <w:lvlJc w:val="left"/>
      <w:pPr>
        <w:ind w:left="1440" w:hanging="360"/>
      </w:pPr>
    </w:lvl>
    <w:lvl w:ilvl="4" w:tplc="4A007642">
      <w:start w:val="1"/>
      <w:numFmt w:val="decimal"/>
      <w:lvlText w:val="%5."/>
      <w:lvlJc w:val="left"/>
      <w:pPr>
        <w:ind w:left="1440" w:hanging="360"/>
      </w:pPr>
    </w:lvl>
    <w:lvl w:ilvl="5" w:tplc="5984B10E">
      <w:start w:val="1"/>
      <w:numFmt w:val="decimal"/>
      <w:lvlText w:val="%6."/>
      <w:lvlJc w:val="left"/>
      <w:pPr>
        <w:ind w:left="1440" w:hanging="360"/>
      </w:pPr>
    </w:lvl>
    <w:lvl w:ilvl="6" w:tplc="E9A4B728">
      <w:start w:val="1"/>
      <w:numFmt w:val="decimal"/>
      <w:lvlText w:val="%7."/>
      <w:lvlJc w:val="left"/>
      <w:pPr>
        <w:ind w:left="1440" w:hanging="360"/>
      </w:pPr>
    </w:lvl>
    <w:lvl w:ilvl="7" w:tplc="166C75EC">
      <w:start w:val="1"/>
      <w:numFmt w:val="decimal"/>
      <w:lvlText w:val="%8."/>
      <w:lvlJc w:val="left"/>
      <w:pPr>
        <w:ind w:left="1440" w:hanging="360"/>
      </w:pPr>
    </w:lvl>
    <w:lvl w:ilvl="8" w:tplc="503CA476">
      <w:start w:val="1"/>
      <w:numFmt w:val="decimal"/>
      <w:lvlText w:val="%9."/>
      <w:lvlJc w:val="left"/>
      <w:pPr>
        <w:ind w:left="1440" w:hanging="360"/>
      </w:pPr>
    </w:lvl>
  </w:abstractNum>
  <w:abstractNum w:abstractNumId="1" w15:restartNumberingAfterBreak="0">
    <w:nsid w:val="0B224F83"/>
    <w:multiLevelType w:val="hybridMultilevel"/>
    <w:tmpl w:val="4BD481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E642A9"/>
    <w:multiLevelType w:val="hybridMultilevel"/>
    <w:tmpl w:val="FE384890"/>
    <w:lvl w:ilvl="0" w:tplc="12B2BD1C">
      <w:start w:val="1"/>
      <w:numFmt w:val="decimal"/>
      <w:lvlText w:val="%1."/>
      <w:lvlJc w:val="left"/>
      <w:pPr>
        <w:ind w:left="1440" w:hanging="360"/>
      </w:pPr>
    </w:lvl>
    <w:lvl w:ilvl="1" w:tplc="5D70E59A">
      <w:start w:val="1"/>
      <w:numFmt w:val="decimal"/>
      <w:lvlText w:val="%2."/>
      <w:lvlJc w:val="left"/>
      <w:pPr>
        <w:ind w:left="1440" w:hanging="360"/>
      </w:pPr>
    </w:lvl>
    <w:lvl w:ilvl="2" w:tplc="C4FC74B8">
      <w:start w:val="1"/>
      <w:numFmt w:val="decimal"/>
      <w:lvlText w:val="%3."/>
      <w:lvlJc w:val="left"/>
      <w:pPr>
        <w:ind w:left="1440" w:hanging="360"/>
      </w:pPr>
    </w:lvl>
    <w:lvl w:ilvl="3" w:tplc="223CDD44">
      <w:start w:val="1"/>
      <w:numFmt w:val="decimal"/>
      <w:lvlText w:val="%4."/>
      <w:lvlJc w:val="left"/>
      <w:pPr>
        <w:ind w:left="1440" w:hanging="360"/>
      </w:pPr>
    </w:lvl>
    <w:lvl w:ilvl="4" w:tplc="1E26F3D0">
      <w:start w:val="1"/>
      <w:numFmt w:val="decimal"/>
      <w:lvlText w:val="%5."/>
      <w:lvlJc w:val="left"/>
      <w:pPr>
        <w:ind w:left="1440" w:hanging="360"/>
      </w:pPr>
    </w:lvl>
    <w:lvl w:ilvl="5" w:tplc="02FA9142">
      <w:start w:val="1"/>
      <w:numFmt w:val="decimal"/>
      <w:lvlText w:val="%6."/>
      <w:lvlJc w:val="left"/>
      <w:pPr>
        <w:ind w:left="1440" w:hanging="360"/>
      </w:pPr>
    </w:lvl>
    <w:lvl w:ilvl="6" w:tplc="294A4402">
      <w:start w:val="1"/>
      <w:numFmt w:val="decimal"/>
      <w:lvlText w:val="%7."/>
      <w:lvlJc w:val="left"/>
      <w:pPr>
        <w:ind w:left="1440" w:hanging="360"/>
      </w:pPr>
    </w:lvl>
    <w:lvl w:ilvl="7" w:tplc="54C0B50C">
      <w:start w:val="1"/>
      <w:numFmt w:val="decimal"/>
      <w:lvlText w:val="%8."/>
      <w:lvlJc w:val="left"/>
      <w:pPr>
        <w:ind w:left="1440" w:hanging="360"/>
      </w:pPr>
    </w:lvl>
    <w:lvl w:ilvl="8" w:tplc="3E84CA70">
      <w:start w:val="1"/>
      <w:numFmt w:val="decimal"/>
      <w:lvlText w:val="%9."/>
      <w:lvlJc w:val="left"/>
      <w:pPr>
        <w:ind w:left="1440" w:hanging="360"/>
      </w:pPr>
    </w:lvl>
  </w:abstractNum>
  <w:abstractNum w:abstractNumId="4" w15:restartNumberingAfterBreak="0">
    <w:nsid w:val="17C930DE"/>
    <w:multiLevelType w:val="hybridMultilevel"/>
    <w:tmpl w:val="CF28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42501"/>
    <w:multiLevelType w:val="hybridMultilevel"/>
    <w:tmpl w:val="5A7E16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FEACBF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41B16"/>
    <w:multiLevelType w:val="hybridMultilevel"/>
    <w:tmpl w:val="3F949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47987"/>
    <w:multiLevelType w:val="hybridMultilevel"/>
    <w:tmpl w:val="0E649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B2DEB"/>
    <w:multiLevelType w:val="hybridMultilevel"/>
    <w:tmpl w:val="CFDE04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C8467E"/>
    <w:multiLevelType w:val="hybridMultilevel"/>
    <w:tmpl w:val="47C4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239A7"/>
    <w:multiLevelType w:val="hybridMultilevel"/>
    <w:tmpl w:val="17E071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257FF"/>
    <w:multiLevelType w:val="hybridMultilevel"/>
    <w:tmpl w:val="3030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33B2B"/>
    <w:multiLevelType w:val="hybridMultilevel"/>
    <w:tmpl w:val="36B2CD52"/>
    <w:lvl w:ilvl="0" w:tplc="65CCBD16">
      <w:start w:val="1"/>
      <w:numFmt w:val="decimal"/>
      <w:lvlText w:val="%1."/>
      <w:lvlJc w:val="left"/>
      <w:pPr>
        <w:ind w:left="1440" w:hanging="360"/>
      </w:pPr>
    </w:lvl>
    <w:lvl w:ilvl="1" w:tplc="7E6C6804">
      <w:start w:val="1"/>
      <w:numFmt w:val="decimal"/>
      <w:lvlText w:val="%2."/>
      <w:lvlJc w:val="left"/>
      <w:pPr>
        <w:ind w:left="1440" w:hanging="360"/>
      </w:pPr>
    </w:lvl>
    <w:lvl w:ilvl="2" w:tplc="DD1C23C6">
      <w:start w:val="1"/>
      <w:numFmt w:val="decimal"/>
      <w:lvlText w:val="%3."/>
      <w:lvlJc w:val="left"/>
      <w:pPr>
        <w:ind w:left="1440" w:hanging="360"/>
      </w:pPr>
    </w:lvl>
    <w:lvl w:ilvl="3" w:tplc="B5DC2AA6">
      <w:start w:val="1"/>
      <w:numFmt w:val="decimal"/>
      <w:lvlText w:val="%4."/>
      <w:lvlJc w:val="left"/>
      <w:pPr>
        <w:ind w:left="1440" w:hanging="360"/>
      </w:pPr>
    </w:lvl>
    <w:lvl w:ilvl="4" w:tplc="9984045A">
      <w:start w:val="1"/>
      <w:numFmt w:val="decimal"/>
      <w:lvlText w:val="%5."/>
      <w:lvlJc w:val="left"/>
      <w:pPr>
        <w:ind w:left="1440" w:hanging="360"/>
      </w:pPr>
    </w:lvl>
    <w:lvl w:ilvl="5" w:tplc="697AD1BC">
      <w:start w:val="1"/>
      <w:numFmt w:val="decimal"/>
      <w:lvlText w:val="%6."/>
      <w:lvlJc w:val="left"/>
      <w:pPr>
        <w:ind w:left="1440" w:hanging="360"/>
      </w:pPr>
    </w:lvl>
    <w:lvl w:ilvl="6" w:tplc="AB86E112">
      <w:start w:val="1"/>
      <w:numFmt w:val="decimal"/>
      <w:lvlText w:val="%7."/>
      <w:lvlJc w:val="left"/>
      <w:pPr>
        <w:ind w:left="1440" w:hanging="360"/>
      </w:pPr>
    </w:lvl>
    <w:lvl w:ilvl="7" w:tplc="0E8EBC5C">
      <w:start w:val="1"/>
      <w:numFmt w:val="decimal"/>
      <w:lvlText w:val="%8."/>
      <w:lvlJc w:val="left"/>
      <w:pPr>
        <w:ind w:left="1440" w:hanging="360"/>
      </w:pPr>
    </w:lvl>
    <w:lvl w:ilvl="8" w:tplc="B9662FA0">
      <w:start w:val="1"/>
      <w:numFmt w:val="decimal"/>
      <w:lvlText w:val="%9."/>
      <w:lvlJc w:val="left"/>
      <w:pPr>
        <w:ind w:left="1440" w:hanging="360"/>
      </w:pPr>
    </w:lvl>
  </w:abstractNum>
  <w:abstractNum w:abstractNumId="13" w15:restartNumberingAfterBreak="0">
    <w:nsid w:val="65F4129B"/>
    <w:multiLevelType w:val="hybridMultilevel"/>
    <w:tmpl w:val="FD4CEC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D485B"/>
    <w:multiLevelType w:val="hybridMultilevel"/>
    <w:tmpl w:val="9AD0A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00F6E"/>
    <w:multiLevelType w:val="hybridMultilevel"/>
    <w:tmpl w:val="541C1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05E52"/>
    <w:multiLevelType w:val="hybridMultilevel"/>
    <w:tmpl w:val="61B242E2"/>
    <w:lvl w:ilvl="0" w:tplc="940E4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193252">
    <w:abstractNumId w:val="2"/>
  </w:num>
  <w:num w:numId="2" w16cid:durableId="834535707">
    <w:abstractNumId w:val="4"/>
  </w:num>
  <w:num w:numId="3" w16cid:durableId="2145998054">
    <w:abstractNumId w:val="6"/>
  </w:num>
  <w:num w:numId="4" w16cid:durableId="1869440432">
    <w:abstractNumId w:val="10"/>
  </w:num>
  <w:num w:numId="5" w16cid:durableId="736174176">
    <w:abstractNumId w:val="16"/>
  </w:num>
  <w:num w:numId="6" w16cid:durableId="1957828286">
    <w:abstractNumId w:val="9"/>
  </w:num>
  <w:num w:numId="7" w16cid:durableId="931546987">
    <w:abstractNumId w:val="1"/>
  </w:num>
  <w:num w:numId="8" w16cid:durableId="254942536">
    <w:abstractNumId w:val="13"/>
  </w:num>
  <w:num w:numId="9" w16cid:durableId="1247494815">
    <w:abstractNumId w:val="12"/>
  </w:num>
  <w:num w:numId="10" w16cid:durableId="1698265113">
    <w:abstractNumId w:val="3"/>
  </w:num>
  <w:num w:numId="11" w16cid:durableId="1435593316">
    <w:abstractNumId w:val="8"/>
  </w:num>
  <w:num w:numId="12" w16cid:durableId="259215526">
    <w:abstractNumId w:val="5"/>
  </w:num>
  <w:num w:numId="13" w16cid:durableId="280652464">
    <w:abstractNumId w:val="2"/>
  </w:num>
  <w:num w:numId="14" w16cid:durableId="1624924590">
    <w:abstractNumId w:val="0"/>
  </w:num>
  <w:num w:numId="15" w16cid:durableId="1108045323">
    <w:abstractNumId w:val="15"/>
  </w:num>
  <w:num w:numId="16" w16cid:durableId="916862287">
    <w:abstractNumId w:val="11"/>
  </w:num>
  <w:num w:numId="17" w16cid:durableId="1189493304">
    <w:abstractNumId w:val="7"/>
  </w:num>
  <w:num w:numId="18" w16cid:durableId="14635702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F3"/>
    <w:rsid w:val="00003E31"/>
    <w:rsid w:val="0000538D"/>
    <w:rsid w:val="00006A1A"/>
    <w:rsid w:val="00015C56"/>
    <w:rsid w:val="00015FB1"/>
    <w:rsid w:val="000169A7"/>
    <w:rsid w:val="0002181C"/>
    <w:rsid w:val="0002325C"/>
    <w:rsid w:val="00023DED"/>
    <w:rsid w:val="000247B2"/>
    <w:rsid w:val="00024E7E"/>
    <w:rsid w:val="000270F3"/>
    <w:rsid w:val="00030F7E"/>
    <w:rsid w:val="00032F4A"/>
    <w:rsid w:val="00033231"/>
    <w:rsid w:val="00033E1C"/>
    <w:rsid w:val="00034F5C"/>
    <w:rsid w:val="00037089"/>
    <w:rsid w:val="0003736A"/>
    <w:rsid w:val="00040F49"/>
    <w:rsid w:val="0004434A"/>
    <w:rsid w:val="000515A4"/>
    <w:rsid w:val="00052411"/>
    <w:rsid w:val="00053552"/>
    <w:rsid w:val="00053F5E"/>
    <w:rsid w:val="0005753D"/>
    <w:rsid w:val="00061404"/>
    <w:rsid w:val="00064722"/>
    <w:rsid w:val="00064A3B"/>
    <w:rsid w:val="0006556C"/>
    <w:rsid w:val="00065A0E"/>
    <w:rsid w:val="000677F6"/>
    <w:rsid w:val="00070149"/>
    <w:rsid w:val="000712AE"/>
    <w:rsid w:val="00072525"/>
    <w:rsid w:val="00073009"/>
    <w:rsid w:val="00073A49"/>
    <w:rsid w:val="00080FEB"/>
    <w:rsid w:val="00082B16"/>
    <w:rsid w:val="00082E97"/>
    <w:rsid w:val="0008369F"/>
    <w:rsid w:val="00087C4E"/>
    <w:rsid w:val="00087F08"/>
    <w:rsid w:val="000916A2"/>
    <w:rsid w:val="000923C0"/>
    <w:rsid w:val="00092AB0"/>
    <w:rsid w:val="00094011"/>
    <w:rsid w:val="000955A8"/>
    <w:rsid w:val="000969CB"/>
    <w:rsid w:val="00097F79"/>
    <w:rsid w:val="000A06DB"/>
    <w:rsid w:val="000A249D"/>
    <w:rsid w:val="000A431F"/>
    <w:rsid w:val="000A4CE5"/>
    <w:rsid w:val="000A5098"/>
    <w:rsid w:val="000A5B4D"/>
    <w:rsid w:val="000B299E"/>
    <w:rsid w:val="000B59D4"/>
    <w:rsid w:val="000B7ACB"/>
    <w:rsid w:val="000C0E55"/>
    <w:rsid w:val="000C17D8"/>
    <w:rsid w:val="000C18DE"/>
    <w:rsid w:val="000C3A4F"/>
    <w:rsid w:val="000C4A78"/>
    <w:rsid w:val="000C4ED1"/>
    <w:rsid w:val="000C629B"/>
    <w:rsid w:val="000D2B7D"/>
    <w:rsid w:val="000D4566"/>
    <w:rsid w:val="000D4927"/>
    <w:rsid w:val="000D53DF"/>
    <w:rsid w:val="000D73C8"/>
    <w:rsid w:val="000E381C"/>
    <w:rsid w:val="000E67CD"/>
    <w:rsid w:val="000F059D"/>
    <w:rsid w:val="000F5C26"/>
    <w:rsid w:val="00100CBF"/>
    <w:rsid w:val="00100FA1"/>
    <w:rsid w:val="00101019"/>
    <w:rsid w:val="00104331"/>
    <w:rsid w:val="00106D45"/>
    <w:rsid w:val="00106F1D"/>
    <w:rsid w:val="001154FB"/>
    <w:rsid w:val="00117913"/>
    <w:rsid w:val="001205A1"/>
    <w:rsid w:val="0012205B"/>
    <w:rsid w:val="001224E2"/>
    <w:rsid w:val="001227F1"/>
    <w:rsid w:val="00122A52"/>
    <w:rsid w:val="00122C8C"/>
    <w:rsid w:val="001244C3"/>
    <w:rsid w:val="001265DA"/>
    <w:rsid w:val="00130625"/>
    <w:rsid w:val="00131B03"/>
    <w:rsid w:val="001343F2"/>
    <w:rsid w:val="00134B5A"/>
    <w:rsid w:val="0013541A"/>
    <w:rsid w:val="00135CA2"/>
    <w:rsid w:val="00136343"/>
    <w:rsid w:val="001368D7"/>
    <w:rsid w:val="00140529"/>
    <w:rsid w:val="00142538"/>
    <w:rsid w:val="00142CCB"/>
    <w:rsid w:val="0014329C"/>
    <w:rsid w:val="00144D11"/>
    <w:rsid w:val="0014613D"/>
    <w:rsid w:val="001466CD"/>
    <w:rsid w:val="00146AC0"/>
    <w:rsid w:val="00146F61"/>
    <w:rsid w:val="00150D9E"/>
    <w:rsid w:val="00151CFB"/>
    <w:rsid w:val="00153258"/>
    <w:rsid w:val="00154C23"/>
    <w:rsid w:val="00154D3B"/>
    <w:rsid w:val="001556FB"/>
    <w:rsid w:val="00155FCE"/>
    <w:rsid w:val="001620AF"/>
    <w:rsid w:val="001660C5"/>
    <w:rsid w:val="00171D37"/>
    <w:rsid w:val="0017215B"/>
    <w:rsid w:val="00176838"/>
    <w:rsid w:val="00177FA2"/>
    <w:rsid w:val="001800BD"/>
    <w:rsid w:val="001802C4"/>
    <w:rsid w:val="00180C78"/>
    <w:rsid w:val="00181519"/>
    <w:rsid w:val="00181E79"/>
    <w:rsid w:val="00182CB2"/>
    <w:rsid w:val="0018309E"/>
    <w:rsid w:val="001862DB"/>
    <w:rsid w:val="00192891"/>
    <w:rsid w:val="00193BD7"/>
    <w:rsid w:val="00196A1D"/>
    <w:rsid w:val="00197598"/>
    <w:rsid w:val="0019781B"/>
    <w:rsid w:val="00197D14"/>
    <w:rsid w:val="00197F55"/>
    <w:rsid w:val="001A22A0"/>
    <w:rsid w:val="001A50D3"/>
    <w:rsid w:val="001A582F"/>
    <w:rsid w:val="001A675F"/>
    <w:rsid w:val="001A682C"/>
    <w:rsid w:val="001A6C22"/>
    <w:rsid w:val="001B384B"/>
    <w:rsid w:val="001B4056"/>
    <w:rsid w:val="001B522E"/>
    <w:rsid w:val="001B7A80"/>
    <w:rsid w:val="001C0E8A"/>
    <w:rsid w:val="001C12C2"/>
    <w:rsid w:val="001C1D99"/>
    <w:rsid w:val="001C38FE"/>
    <w:rsid w:val="001C4A5E"/>
    <w:rsid w:val="001C713D"/>
    <w:rsid w:val="001C724D"/>
    <w:rsid w:val="001D0435"/>
    <w:rsid w:val="001D0733"/>
    <w:rsid w:val="001D1F12"/>
    <w:rsid w:val="001D25C7"/>
    <w:rsid w:val="001D3595"/>
    <w:rsid w:val="001D4BB3"/>
    <w:rsid w:val="001D4CBB"/>
    <w:rsid w:val="001D6782"/>
    <w:rsid w:val="001D6A53"/>
    <w:rsid w:val="001E1251"/>
    <w:rsid w:val="001E18CF"/>
    <w:rsid w:val="001E303D"/>
    <w:rsid w:val="001E5DA6"/>
    <w:rsid w:val="001E68A3"/>
    <w:rsid w:val="001E777E"/>
    <w:rsid w:val="001F0975"/>
    <w:rsid w:val="001F2FBB"/>
    <w:rsid w:val="001F5B7E"/>
    <w:rsid w:val="001F7C73"/>
    <w:rsid w:val="00204F12"/>
    <w:rsid w:val="00212D89"/>
    <w:rsid w:val="00215E52"/>
    <w:rsid w:val="00215EC2"/>
    <w:rsid w:val="00217B85"/>
    <w:rsid w:val="00220D6A"/>
    <w:rsid w:val="0022279C"/>
    <w:rsid w:val="00222A7A"/>
    <w:rsid w:val="00231D10"/>
    <w:rsid w:val="00231EFD"/>
    <w:rsid w:val="0023260B"/>
    <w:rsid w:val="002340A8"/>
    <w:rsid w:val="00234AB3"/>
    <w:rsid w:val="0023575F"/>
    <w:rsid w:val="00237FBE"/>
    <w:rsid w:val="00243611"/>
    <w:rsid w:val="002448C2"/>
    <w:rsid w:val="00245BA9"/>
    <w:rsid w:val="00246340"/>
    <w:rsid w:val="002540BC"/>
    <w:rsid w:val="0025772F"/>
    <w:rsid w:val="00262237"/>
    <w:rsid w:val="0026731D"/>
    <w:rsid w:val="00274FBE"/>
    <w:rsid w:val="00281991"/>
    <w:rsid w:val="002857F5"/>
    <w:rsid w:val="00287630"/>
    <w:rsid w:val="002877E8"/>
    <w:rsid w:val="00287FBB"/>
    <w:rsid w:val="00291E8F"/>
    <w:rsid w:val="0029269D"/>
    <w:rsid w:val="00292DBD"/>
    <w:rsid w:val="00294DF1"/>
    <w:rsid w:val="00295D85"/>
    <w:rsid w:val="002965A8"/>
    <w:rsid w:val="00296BF8"/>
    <w:rsid w:val="00297377"/>
    <w:rsid w:val="002A0CD7"/>
    <w:rsid w:val="002A1DD0"/>
    <w:rsid w:val="002A6BB0"/>
    <w:rsid w:val="002B1C99"/>
    <w:rsid w:val="002B201A"/>
    <w:rsid w:val="002B23FA"/>
    <w:rsid w:val="002B2622"/>
    <w:rsid w:val="002B5812"/>
    <w:rsid w:val="002B7465"/>
    <w:rsid w:val="002C0395"/>
    <w:rsid w:val="002C1002"/>
    <w:rsid w:val="002C3E0D"/>
    <w:rsid w:val="002D2B08"/>
    <w:rsid w:val="002D529A"/>
    <w:rsid w:val="002D58FD"/>
    <w:rsid w:val="002D660D"/>
    <w:rsid w:val="002D7E9A"/>
    <w:rsid w:val="002D7FB9"/>
    <w:rsid w:val="002E2395"/>
    <w:rsid w:val="002E312F"/>
    <w:rsid w:val="002E7C4E"/>
    <w:rsid w:val="002F0312"/>
    <w:rsid w:val="002F44D4"/>
    <w:rsid w:val="003000C9"/>
    <w:rsid w:val="00300927"/>
    <w:rsid w:val="0030099B"/>
    <w:rsid w:val="00301023"/>
    <w:rsid w:val="00302961"/>
    <w:rsid w:val="003037C0"/>
    <w:rsid w:val="00303967"/>
    <w:rsid w:val="003047A7"/>
    <w:rsid w:val="00304993"/>
    <w:rsid w:val="003062D6"/>
    <w:rsid w:val="00310350"/>
    <w:rsid w:val="0031055C"/>
    <w:rsid w:val="00312C14"/>
    <w:rsid w:val="00313945"/>
    <w:rsid w:val="00315247"/>
    <w:rsid w:val="00315C09"/>
    <w:rsid w:val="003171EE"/>
    <w:rsid w:val="00320D6C"/>
    <w:rsid w:val="0032422B"/>
    <w:rsid w:val="003244AB"/>
    <w:rsid w:val="00324623"/>
    <w:rsid w:val="003247D0"/>
    <w:rsid w:val="00325F2E"/>
    <w:rsid w:val="0033027E"/>
    <w:rsid w:val="003315F5"/>
    <w:rsid w:val="00333C86"/>
    <w:rsid w:val="00335ABD"/>
    <w:rsid w:val="00335C6E"/>
    <w:rsid w:val="00336A1B"/>
    <w:rsid w:val="00337584"/>
    <w:rsid w:val="00341CDE"/>
    <w:rsid w:val="00342B03"/>
    <w:rsid w:val="003448ED"/>
    <w:rsid w:val="00345927"/>
    <w:rsid w:val="00347541"/>
    <w:rsid w:val="00351A63"/>
    <w:rsid w:val="00351CC8"/>
    <w:rsid w:val="0035216A"/>
    <w:rsid w:val="003533B3"/>
    <w:rsid w:val="00354C7B"/>
    <w:rsid w:val="0035569E"/>
    <w:rsid w:val="00355B0C"/>
    <w:rsid w:val="00361CA3"/>
    <w:rsid w:val="003639BE"/>
    <w:rsid w:val="00364ADA"/>
    <w:rsid w:val="00364D53"/>
    <w:rsid w:val="00367018"/>
    <w:rsid w:val="00371EE1"/>
    <w:rsid w:val="003721DB"/>
    <w:rsid w:val="0037240F"/>
    <w:rsid w:val="00373883"/>
    <w:rsid w:val="003749E0"/>
    <w:rsid w:val="0037563A"/>
    <w:rsid w:val="0037570F"/>
    <w:rsid w:val="0037621C"/>
    <w:rsid w:val="00385D30"/>
    <w:rsid w:val="00385E57"/>
    <w:rsid w:val="00391267"/>
    <w:rsid w:val="00391620"/>
    <w:rsid w:val="003917D0"/>
    <w:rsid w:val="003936B0"/>
    <w:rsid w:val="00395395"/>
    <w:rsid w:val="00395E0C"/>
    <w:rsid w:val="00397011"/>
    <w:rsid w:val="003A0C00"/>
    <w:rsid w:val="003A1373"/>
    <w:rsid w:val="003A1AF1"/>
    <w:rsid w:val="003A2164"/>
    <w:rsid w:val="003A286B"/>
    <w:rsid w:val="003A3A93"/>
    <w:rsid w:val="003A60A0"/>
    <w:rsid w:val="003A63B1"/>
    <w:rsid w:val="003A798E"/>
    <w:rsid w:val="003B480E"/>
    <w:rsid w:val="003B5DDE"/>
    <w:rsid w:val="003B7229"/>
    <w:rsid w:val="003B7742"/>
    <w:rsid w:val="003B7F0F"/>
    <w:rsid w:val="003C3F76"/>
    <w:rsid w:val="003C3FAC"/>
    <w:rsid w:val="003C49E0"/>
    <w:rsid w:val="003C6464"/>
    <w:rsid w:val="003C744A"/>
    <w:rsid w:val="003D70CC"/>
    <w:rsid w:val="003E17CD"/>
    <w:rsid w:val="003E264E"/>
    <w:rsid w:val="003E3373"/>
    <w:rsid w:val="003E36B7"/>
    <w:rsid w:val="003E4C3E"/>
    <w:rsid w:val="003E66CA"/>
    <w:rsid w:val="003F039C"/>
    <w:rsid w:val="003F0DA6"/>
    <w:rsid w:val="003F52E2"/>
    <w:rsid w:val="003F5BB7"/>
    <w:rsid w:val="003F78B5"/>
    <w:rsid w:val="003F7EDE"/>
    <w:rsid w:val="00400412"/>
    <w:rsid w:val="00401D70"/>
    <w:rsid w:val="004026DD"/>
    <w:rsid w:val="004029C7"/>
    <w:rsid w:val="0040365D"/>
    <w:rsid w:val="004043AE"/>
    <w:rsid w:val="00404534"/>
    <w:rsid w:val="004047E7"/>
    <w:rsid w:val="004050CA"/>
    <w:rsid w:val="00405308"/>
    <w:rsid w:val="0040583B"/>
    <w:rsid w:val="00407020"/>
    <w:rsid w:val="0040789D"/>
    <w:rsid w:val="00414A45"/>
    <w:rsid w:val="00420A5A"/>
    <w:rsid w:val="004215AF"/>
    <w:rsid w:val="004224B3"/>
    <w:rsid w:val="0042377C"/>
    <w:rsid w:val="0042532A"/>
    <w:rsid w:val="00425A99"/>
    <w:rsid w:val="00426BC5"/>
    <w:rsid w:val="0042766A"/>
    <w:rsid w:val="00431A0C"/>
    <w:rsid w:val="00433D57"/>
    <w:rsid w:val="00434C4F"/>
    <w:rsid w:val="00436018"/>
    <w:rsid w:val="004407BE"/>
    <w:rsid w:val="00445065"/>
    <w:rsid w:val="00446575"/>
    <w:rsid w:val="00447E10"/>
    <w:rsid w:val="00447F3C"/>
    <w:rsid w:val="00450FCA"/>
    <w:rsid w:val="004536D3"/>
    <w:rsid w:val="0045445F"/>
    <w:rsid w:val="00454FEE"/>
    <w:rsid w:val="00455C44"/>
    <w:rsid w:val="00456040"/>
    <w:rsid w:val="00457BDF"/>
    <w:rsid w:val="00460749"/>
    <w:rsid w:val="00460C92"/>
    <w:rsid w:val="004623EB"/>
    <w:rsid w:val="00466B69"/>
    <w:rsid w:val="00472316"/>
    <w:rsid w:val="004740B0"/>
    <w:rsid w:val="00474FC4"/>
    <w:rsid w:val="00477303"/>
    <w:rsid w:val="0047738B"/>
    <w:rsid w:val="004807B7"/>
    <w:rsid w:val="00483479"/>
    <w:rsid w:val="0048376C"/>
    <w:rsid w:val="00483811"/>
    <w:rsid w:val="00484DDD"/>
    <w:rsid w:val="0049228A"/>
    <w:rsid w:val="0049261B"/>
    <w:rsid w:val="00493587"/>
    <w:rsid w:val="00494A39"/>
    <w:rsid w:val="004950BC"/>
    <w:rsid w:val="00496DDC"/>
    <w:rsid w:val="004A02F0"/>
    <w:rsid w:val="004A0F45"/>
    <w:rsid w:val="004A4755"/>
    <w:rsid w:val="004A76B3"/>
    <w:rsid w:val="004B0762"/>
    <w:rsid w:val="004B38B9"/>
    <w:rsid w:val="004B3AD3"/>
    <w:rsid w:val="004B4036"/>
    <w:rsid w:val="004B4E96"/>
    <w:rsid w:val="004C1A04"/>
    <w:rsid w:val="004C5797"/>
    <w:rsid w:val="004C7A1A"/>
    <w:rsid w:val="004C7FEC"/>
    <w:rsid w:val="004D0B3F"/>
    <w:rsid w:val="004D3B64"/>
    <w:rsid w:val="004D47C2"/>
    <w:rsid w:val="004D7231"/>
    <w:rsid w:val="004E056A"/>
    <w:rsid w:val="004E3382"/>
    <w:rsid w:val="004E3DD5"/>
    <w:rsid w:val="004E55A1"/>
    <w:rsid w:val="004E64D3"/>
    <w:rsid w:val="004E6741"/>
    <w:rsid w:val="004E68A9"/>
    <w:rsid w:val="004E6FB3"/>
    <w:rsid w:val="004F1106"/>
    <w:rsid w:val="004F2072"/>
    <w:rsid w:val="004F60D9"/>
    <w:rsid w:val="004F6451"/>
    <w:rsid w:val="004F72A6"/>
    <w:rsid w:val="004F7DCD"/>
    <w:rsid w:val="004F7F6E"/>
    <w:rsid w:val="00500F59"/>
    <w:rsid w:val="00501850"/>
    <w:rsid w:val="005042D7"/>
    <w:rsid w:val="00505718"/>
    <w:rsid w:val="00506ACE"/>
    <w:rsid w:val="005108AB"/>
    <w:rsid w:val="00510A15"/>
    <w:rsid w:val="005146BC"/>
    <w:rsid w:val="00514844"/>
    <w:rsid w:val="005160A3"/>
    <w:rsid w:val="00517A5C"/>
    <w:rsid w:val="00520850"/>
    <w:rsid w:val="00520EC4"/>
    <w:rsid w:val="005268D8"/>
    <w:rsid w:val="005321A4"/>
    <w:rsid w:val="00532C21"/>
    <w:rsid w:val="00535703"/>
    <w:rsid w:val="0053625C"/>
    <w:rsid w:val="00536404"/>
    <w:rsid w:val="0053696B"/>
    <w:rsid w:val="005371E7"/>
    <w:rsid w:val="00541E47"/>
    <w:rsid w:val="00542EB9"/>
    <w:rsid w:val="005444EB"/>
    <w:rsid w:val="0054640F"/>
    <w:rsid w:val="00547019"/>
    <w:rsid w:val="005477E5"/>
    <w:rsid w:val="005517A8"/>
    <w:rsid w:val="00551E71"/>
    <w:rsid w:val="00556322"/>
    <w:rsid w:val="00556A4B"/>
    <w:rsid w:val="005578BD"/>
    <w:rsid w:val="00560693"/>
    <w:rsid w:val="005606B1"/>
    <w:rsid w:val="005610D2"/>
    <w:rsid w:val="00561EC9"/>
    <w:rsid w:val="00562A9D"/>
    <w:rsid w:val="00570FA9"/>
    <w:rsid w:val="00571238"/>
    <w:rsid w:val="00571F88"/>
    <w:rsid w:val="00573221"/>
    <w:rsid w:val="0057339F"/>
    <w:rsid w:val="005750D8"/>
    <w:rsid w:val="00577B18"/>
    <w:rsid w:val="00582247"/>
    <w:rsid w:val="0059031C"/>
    <w:rsid w:val="00591F96"/>
    <w:rsid w:val="0059280E"/>
    <w:rsid w:val="00593389"/>
    <w:rsid w:val="005967C1"/>
    <w:rsid w:val="00597D88"/>
    <w:rsid w:val="00597DFC"/>
    <w:rsid w:val="005A088A"/>
    <w:rsid w:val="005A0B85"/>
    <w:rsid w:val="005A12B2"/>
    <w:rsid w:val="005A1CA0"/>
    <w:rsid w:val="005A62A1"/>
    <w:rsid w:val="005A6B3D"/>
    <w:rsid w:val="005B0022"/>
    <w:rsid w:val="005B15D5"/>
    <w:rsid w:val="005B235F"/>
    <w:rsid w:val="005B255C"/>
    <w:rsid w:val="005B2913"/>
    <w:rsid w:val="005B4237"/>
    <w:rsid w:val="005B4E13"/>
    <w:rsid w:val="005B4E19"/>
    <w:rsid w:val="005B559F"/>
    <w:rsid w:val="005B60A1"/>
    <w:rsid w:val="005B6A26"/>
    <w:rsid w:val="005B6C19"/>
    <w:rsid w:val="005C0B41"/>
    <w:rsid w:val="005C1514"/>
    <w:rsid w:val="005C1E49"/>
    <w:rsid w:val="005C65E0"/>
    <w:rsid w:val="005C6EF1"/>
    <w:rsid w:val="005C7DDA"/>
    <w:rsid w:val="005D0CD7"/>
    <w:rsid w:val="005D18C1"/>
    <w:rsid w:val="005D3D9C"/>
    <w:rsid w:val="005D45D9"/>
    <w:rsid w:val="005D4CE0"/>
    <w:rsid w:val="005D4FAB"/>
    <w:rsid w:val="005D5187"/>
    <w:rsid w:val="005E11D0"/>
    <w:rsid w:val="005E15B7"/>
    <w:rsid w:val="005E2464"/>
    <w:rsid w:val="005E4250"/>
    <w:rsid w:val="005E552B"/>
    <w:rsid w:val="005E5948"/>
    <w:rsid w:val="005E6B25"/>
    <w:rsid w:val="005E7724"/>
    <w:rsid w:val="005E78A0"/>
    <w:rsid w:val="005F32D6"/>
    <w:rsid w:val="005F4F46"/>
    <w:rsid w:val="005F5C3B"/>
    <w:rsid w:val="00600B68"/>
    <w:rsid w:val="0060106C"/>
    <w:rsid w:val="00601871"/>
    <w:rsid w:val="00603009"/>
    <w:rsid w:val="00605AA3"/>
    <w:rsid w:val="00605CB0"/>
    <w:rsid w:val="00606622"/>
    <w:rsid w:val="00606A4D"/>
    <w:rsid w:val="006114F3"/>
    <w:rsid w:val="00614761"/>
    <w:rsid w:val="006158F1"/>
    <w:rsid w:val="006175C1"/>
    <w:rsid w:val="00617CBF"/>
    <w:rsid w:val="00634806"/>
    <w:rsid w:val="00635040"/>
    <w:rsid w:val="00642FCE"/>
    <w:rsid w:val="006443C4"/>
    <w:rsid w:val="006467CB"/>
    <w:rsid w:val="00650A80"/>
    <w:rsid w:val="00651848"/>
    <w:rsid w:val="00651A85"/>
    <w:rsid w:val="00652647"/>
    <w:rsid w:val="00652C61"/>
    <w:rsid w:val="00653357"/>
    <w:rsid w:val="006536EC"/>
    <w:rsid w:val="006559F0"/>
    <w:rsid w:val="0065610A"/>
    <w:rsid w:val="0066090F"/>
    <w:rsid w:val="00662C53"/>
    <w:rsid w:val="00665265"/>
    <w:rsid w:val="006702AF"/>
    <w:rsid w:val="00670BA1"/>
    <w:rsid w:val="00671946"/>
    <w:rsid w:val="006726A3"/>
    <w:rsid w:val="0067328F"/>
    <w:rsid w:val="00676C90"/>
    <w:rsid w:val="00677DDD"/>
    <w:rsid w:val="00680ACB"/>
    <w:rsid w:val="00680EE8"/>
    <w:rsid w:val="00685102"/>
    <w:rsid w:val="006862FB"/>
    <w:rsid w:val="00686E56"/>
    <w:rsid w:val="00686F32"/>
    <w:rsid w:val="00691777"/>
    <w:rsid w:val="006931B1"/>
    <w:rsid w:val="0069382D"/>
    <w:rsid w:val="00693A1C"/>
    <w:rsid w:val="006942B5"/>
    <w:rsid w:val="00694482"/>
    <w:rsid w:val="00694F1A"/>
    <w:rsid w:val="00696EA0"/>
    <w:rsid w:val="0069735B"/>
    <w:rsid w:val="006A0229"/>
    <w:rsid w:val="006A0F32"/>
    <w:rsid w:val="006A36FE"/>
    <w:rsid w:val="006A4A86"/>
    <w:rsid w:val="006B082A"/>
    <w:rsid w:val="006B2CF2"/>
    <w:rsid w:val="006C0CB0"/>
    <w:rsid w:val="006C20EB"/>
    <w:rsid w:val="006C4CCC"/>
    <w:rsid w:val="006C60E6"/>
    <w:rsid w:val="006D05B2"/>
    <w:rsid w:val="006D280B"/>
    <w:rsid w:val="006D45D5"/>
    <w:rsid w:val="006D6BCE"/>
    <w:rsid w:val="006D7EC3"/>
    <w:rsid w:val="006E0FF0"/>
    <w:rsid w:val="006E4AA3"/>
    <w:rsid w:val="006E4FE3"/>
    <w:rsid w:val="006E7579"/>
    <w:rsid w:val="006F0F37"/>
    <w:rsid w:val="006F508F"/>
    <w:rsid w:val="00703EBB"/>
    <w:rsid w:val="0070695A"/>
    <w:rsid w:val="00710B30"/>
    <w:rsid w:val="00710DF8"/>
    <w:rsid w:val="007114B6"/>
    <w:rsid w:val="00715339"/>
    <w:rsid w:val="00721D4E"/>
    <w:rsid w:val="00723AF3"/>
    <w:rsid w:val="00724BA2"/>
    <w:rsid w:val="007259FF"/>
    <w:rsid w:val="00726364"/>
    <w:rsid w:val="00727A80"/>
    <w:rsid w:val="007303D5"/>
    <w:rsid w:val="0073123D"/>
    <w:rsid w:val="007312BF"/>
    <w:rsid w:val="007364AE"/>
    <w:rsid w:val="007374F9"/>
    <w:rsid w:val="00737C5D"/>
    <w:rsid w:val="00741E66"/>
    <w:rsid w:val="00742275"/>
    <w:rsid w:val="007433AD"/>
    <w:rsid w:val="00743A6A"/>
    <w:rsid w:val="00743C46"/>
    <w:rsid w:val="00744EED"/>
    <w:rsid w:val="00745F53"/>
    <w:rsid w:val="00753DF4"/>
    <w:rsid w:val="007541C6"/>
    <w:rsid w:val="007562CD"/>
    <w:rsid w:val="00760CD3"/>
    <w:rsid w:val="007612DF"/>
    <w:rsid w:val="0076245F"/>
    <w:rsid w:val="007650F2"/>
    <w:rsid w:val="00765853"/>
    <w:rsid w:val="00765CB8"/>
    <w:rsid w:val="007665C1"/>
    <w:rsid w:val="00766DBC"/>
    <w:rsid w:val="00773A86"/>
    <w:rsid w:val="007817A4"/>
    <w:rsid w:val="0078193E"/>
    <w:rsid w:val="007828B5"/>
    <w:rsid w:val="00783AEA"/>
    <w:rsid w:val="00784A0B"/>
    <w:rsid w:val="00784F47"/>
    <w:rsid w:val="007921DC"/>
    <w:rsid w:val="0079264D"/>
    <w:rsid w:val="007960FF"/>
    <w:rsid w:val="00797886"/>
    <w:rsid w:val="007A34CB"/>
    <w:rsid w:val="007A5EC9"/>
    <w:rsid w:val="007B0740"/>
    <w:rsid w:val="007B0F22"/>
    <w:rsid w:val="007B4CB8"/>
    <w:rsid w:val="007B6161"/>
    <w:rsid w:val="007C1BAB"/>
    <w:rsid w:val="007C2D8D"/>
    <w:rsid w:val="007C3A58"/>
    <w:rsid w:val="007C5F14"/>
    <w:rsid w:val="007D1AAA"/>
    <w:rsid w:val="007D2714"/>
    <w:rsid w:val="007D28CF"/>
    <w:rsid w:val="007D2F6E"/>
    <w:rsid w:val="007D4677"/>
    <w:rsid w:val="007D6697"/>
    <w:rsid w:val="007E0F9F"/>
    <w:rsid w:val="007E1184"/>
    <w:rsid w:val="007E320B"/>
    <w:rsid w:val="007E407A"/>
    <w:rsid w:val="007E5302"/>
    <w:rsid w:val="007E5531"/>
    <w:rsid w:val="007F2629"/>
    <w:rsid w:val="007F4B91"/>
    <w:rsid w:val="00804974"/>
    <w:rsid w:val="0081097A"/>
    <w:rsid w:val="008136AF"/>
    <w:rsid w:val="00820D18"/>
    <w:rsid w:val="00822928"/>
    <w:rsid w:val="00822FCE"/>
    <w:rsid w:val="00823E42"/>
    <w:rsid w:val="008269E5"/>
    <w:rsid w:val="00827AAE"/>
    <w:rsid w:val="0083081D"/>
    <w:rsid w:val="00831DAF"/>
    <w:rsid w:val="00832274"/>
    <w:rsid w:val="00832C2E"/>
    <w:rsid w:val="00832CC0"/>
    <w:rsid w:val="00833034"/>
    <w:rsid w:val="00834784"/>
    <w:rsid w:val="00837C20"/>
    <w:rsid w:val="00840418"/>
    <w:rsid w:val="00840E55"/>
    <w:rsid w:val="008458C8"/>
    <w:rsid w:val="0084737B"/>
    <w:rsid w:val="008510EE"/>
    <w:rsid w:val="00852594"/>
    <w:rsid w:val="00852B7B"/>
    <w:rsid w:val="00862E61"/>
    <w:rsid w:val="00862E6D"/>
    <w:rsid w:val="00865C82"/>
    <w:rsid w:val="00870E0D"/>
    <w:rsid w:val="008720ED"/>
    <w:rsid w:val="0087506C"/>
    <w:rsid w:val="008764D6"/>
    <w:rsid w:val="0087680B"/>
    <w:rsid w:val="0087761F"/>
    <w:rsid w:val="00880885"/>
    <w:rsid w:val="00881233"/>
    <w:rsid w:val="00881736"/>
    <w:rsid w:val="00883F3D"/>
    <w:rsid w:val="008844A2"/>
    <w:rsid w:val="008918D7"/>
    <w:rsid w:val="00892064"/>
    <w:rsid w:val="008939C3"/>
    <w:rsid w:val="00895678"/>
    <w:rsid w:val="008A23C3"/>
    <w:rsid w:val="008A37C1"/>
    <w:rsid w:val="008A38DA"/>
    <w:rsid w:val="008A4F68"/>
    <w:rsid w:val="008A5496"/>
    <w:rsid w:val="008A5B04"/>
    <w:rsid w:val="008A628E"/>
    <w:rsid w:val="008A6407"/>
    <w:rsid w:val="008A7343"/>
    <w:rsid w:val="008B0F21"/>
    <w:rsid w:val="008B17B2"/>
    <w:rsid w:val="008B29C1"/>
    <w:rsid w:val="008B4042"/>
    <w:rsid w:val="008B5059"/>
    <w:rsid w:val="008B51CE"/>
    <w:rsid w:val="008B7B64"/>
    <w:rsid w:val="008C19BA"/>
    <w:rsid w:val="008C2B03"/>
    <w:rsid w:val="008C33A3"/>
    <w:rsid w:val="008C3C04"/>
    <w:rsid w:val="008C5056"/>
    <w:rsid w:val="008C5499"/>
    <w:rsid w:val="008C5FBD"/>
    <w:rsid w:val="008C651B"/>
    <w:rsid w:val="008C6ED6"/>
    <w:rsid w:val="008D142B"/>
    <w:rsid w:val="008D25C3"/>
    <w:rsid w:val="008D5DFF"/>
    <w:rsid w:val="008D635D"/>
    <w:rsid w:val="008D7535"/>
    <w:rsid w:val="008E04C6"/>
    <w:rsid w:val="008E0A0F"/>
    <w:rsid w:val="008E12DF"/>
    <w:rsid w:val="008E41A6"/>
    <w:rsid w:val="008E68D1"/>
    <w:rsid w:val="008E709F"/>
    <w:rsid w:val="008E7534"/>
    <w:rsid w:val="008E7AF9"/>
    <w:rsid w:val="008F364C"/>
    <w:rsid w:val="008F7609"/>
    <w:rsid w:val="008F7C39"/>
    <w:rsid w:val="009016E6"/>
    <w:rsid w:val="00902E58"/>
    <w:rsid w:val="00902E92"/>
    <w:rsid w:val="00904580"/>
    <w:rsid w:val="009051B5"/>
    <w:rsid w:val="009100AE"/>
    <w:rsid w:val="0091183B"/>
    <w:rsid w:val="00912418"/>
    <w:rsid w:val="009160AA"/>
    <w:rsid w:val="00916130"/>
    <w:rsid w:val="00920E3C"/>
    <w:rsid w:val="009215B5"/>
    <w:rsid w:val="00921901"/>
    <w:rsid w:val="0092380A"/>
    <w:rsid w:val="00924E8E"/>
    <w:rsid w:val="00925B4D"/>
    <w:rsid w:val="009273BD"/>
    <w:rsid w:val="00927EF6"/>
    <w:rsid w:val="009309AF"/>
    <w:rsid w:val="0093451C"/>
    <w:rsid w:val="00937820"/>
    <w:rsid w:val="00946541"/>
    <w:rsid w:val="00946B6C"/>
    <w:rsid w:val="00953821"/>
    <w:rsid w:val="00953E70"/>
    <w:rsid w:val="00954873"/>
    <w:rsid w:val="00955366"/>
    <w:rsid w:val="009569F1"/>
    <w:rsid w:val="00957723"/>
    <w:rsid w:val="00957CB1"/>
    <w:rsid w:val="00960F1C"/>
    <w:rsid w:val="00963558"/>
    <w:rsid w:val="00966C8E"/>
    <w:rsid w:val="0096738C"/>
    <w:rsid w:val="00971903"/>
    <w:rsid w:val="00972E80"/>
    <w:rsid w:val="00974281"/>
    <w:rsid w:val="0097503F"/>
    <w:rsid w:val="009757C2"/>
    <w:rsid w:val="00976433"/>
    <w:rsid w:val="009845C9"/>
    <w:rsid w:val="00987DA4"/>
    <w:rsid w:val="00987E7D"/>
    <w:rsid w:val="00992735"/>
    <w:rsid w:val="00993A5A"/>
    <w:rsid w:val="0099544E"/>
    <w:rsid w:val="0099639A"/>
    <w:rsid w:val="009A10A9"/>
    <w:rsid w:val="009A4AC0"/>
    <w:rsid w:val="009A5858"/>
    <w:rsid w:val="009A6997"/>
    <w:rsid w:val="009B2266"/>
    <w:rsid w:val="009B3E78"/>
    <w:rsid w:val="009B55E8"/>
    <w:rsid w:val="009B5DD8"/>
    <w:rsid w:val="009B62E0"/>
    <w:rsid w:val="009C050E"/>
    <w:rsid w:val="009C0FEB"/>
    <w:rsid w:val="009C423F"/>
    <w:rsid w:val="009C4FDB"/>
    <w:rsid w:val="009C6907"/>
    <w:rsid w:val="009C73CE"/>
    <w:rsid w:val="009C7447"/>
    <w:rsid w:val="009D1702"/>
    <w:rsid w:val="009D2BF4"/>
    <w:rsid w:val="009D3267"/>
    <w:rsid w:val="009D4AFB"/>
    <w:rsid w:val="009D4D93"/>
    <w:rsid w:val="009D5AB4"/>
    <w:rsid w:val="009D6E5A"/>
    <w:rsid w:val="009D7C33"/>
    <w:rsid w:val="009E2186"/>
    <w:rsid w:val="009E2924"/>
    <w:rsid w:val="009E46CB"/>
    <w:rsid w:val="009E57B4"/>
    <w:rsid w:val="009E5E37"/>
    <w:rsid w:val="009E6324"/>
    <w:rsid w:val="009F11FE"/>
    <w:rsid w:val="009F368E"/>
    <w:rsid w:val="009F4C4B"/>
    <w:rsid w:val="009F4EF5"/>
    <w:rsid w:val="009F507C"/>
    <w:rsid w:val="009F6170"/>
    <w:rsid w:val="009F64BA"/>
    <w:rsid w:val="00A0194F"/>
    <w:rsid w:val="00A02BDA"/>
    <w:rsid w:val="00A0379C"/>
    <w:rsid w:val="00A03C5E"/>
    <w:rsid w:val="00A03F1B"/>
    <w:rsid w:val="00A04B15"/>
    <w:rsid w:val="00A1105A"/>
    <w:rsid w:val="00A12E92"/>
    <w:rsid w:val="00A15CF7"/>
    <w:rsid w:val="00A20AF9"/>
    <w:rsid w:val="00A234E5"/>
    <w:rsid w:val="00A24793"/>
    <w:rsid w:val="00A2484E"/>
    <w:rsid w:val="00A24A1C"/>
    <w:rsid w:val="00A25830"/>
    <w:rsid w:val="00A258EF"/>
    <w:rsid w:val="00A25DC9"/>
    <w:rsid w:val="00A26176"/>
    <w:rsid w:val="00A2647C"/>
    <w:rsid w:val="00A2738B"/>
    <w:rsid w:val="00A2738E"/>
    <w:rsid w:val="00A300E3"/>
    <w:rsid w:val="00A31871"/>
    <w:rsid w:val="00A31F2A"/>
    <w:rsid w:val="00A3260A"/>
    <w:rsid w:val="00A36C33"/>
    <w:rsid w:val="00A41767"/>
    <w:rsid w:val="00A42180"/>
    <w:rsid w:val="00A44162"/>
    <w:rsid w:val="00A45B74"/>
    <w:rsid w:val="00A46FFA"/>
    <w:rsid w:val="00A4790F"/>
    <w:rsid w:val="00A5030D"/>
    <w:rsid w:val="00A54B2D"/>
    <w:rsid w:val="00A55BC4"/>
    <w:rsid w:val="00A56B84"/>
    <w:rsid w:val="00A57FD4"/>
    <w:rsid w:val="00A608BA"/>
    <w:rsid w:val="00A62383"/>
    <w:rsid w:val="00A64351"/>
    <w:rsid w:val="00A66A49"/>
    <w:rsid w:val="00A679E3"/>
    <w:rsid w:val="00A713EE"/>
    <w:rsid w:val="00A72B97"/>
    <w:rsid w:val="00A7495F"/>
    <w:rsid w:val="00A75514"/>
    <w:rsid w:val="00A75F93"/>
    <w:rsid w:val="00A76176"/>
    <w:rsid w:val="00A76564"/>
    <w:rsid w:val="00A770BE"/>
    <w:rsid w:val="00A77876"/>
    <w:rsid w:val="00A802B5"/>
    <w:rsid w:val="00A81248"/>
    <w:rsid w:val="00A825DC"/>
    <w:rsid w:val="00A83288"/>
    <w:rsid w:val="00A85C90"/>
    <w:rsid w:val="00A85ECD"/>
    <w:rsid w:val="00A8758D"/>
    <w:rsid w:val="00A905B6"/>
    <w:rsid w:val="00A90801"/>
    <w:rsid w:val="00A90D47"/>
    <w:rsid w:val="00A917E0"/>
    <w:rsid w:val="00A9462F"/>
    <w:rsid w:val="00A97D23"/>
    <w:rsid w:val="00AA05FB"/>
    <w:rsid w:val="00AA17B9"/>
    <w:rsid w:val="00AA669A"/>
    <w:rsid w:val="00AB4B36"/>
    <w:rsid w:val="00AB63A1"/>
    <w:rsid w:val="00AB662D"/>
    <w:rsid w:val="00AB6CDD"/>
    <w:rsid w:val="00AC20B9"/>
    <w:rsid w:val="00AC56F6"/>
    <w:rsid w:val="00AD39BD"/>
    <w:rsid w:val="00AD58E9"/>
    <w:rsid w:val="00AD5EB4"/>
    <w:rsid w:val="00AD7DAA"/>
    <w:rsid w:val="00AD7DBE"/>
    <w:rsid w:val="00AE1484"/>
    <w:rsid w:val="00AE392B"/>
    <w:rsid w:val="00AE4AA1"/>
    <w:rsid w:val="00AE5E76"/>
    <w:rsid w:val="00AE5E9A"/>
    <w:rsid w:val="00AE6FF5"/>
    <w:rsid w:val="00AE78C3"/>
    <w:rsid w:val="00AE7A6F"/>
    <w:rsid w:val="00AF05D7"/>
    <w:rsid w:val="00AF14BE"/>
    <w:rsid w:val="00AF171D"/>
    <w:rsid w:val="00AF209D"/>
    <w:rsid w:val="00AF2B40"/>
    <w:rsid w:val="00AF6C7D"/>
    <w:rsid w:val="00AF6D68"/>
    <w:rsid w:val="00AF7503"/>
    <w:rsid w:val="00B00AF8"/>
    <w:rsid w:val="00B010E7"/>
    <w:rsid w:val="00B035FE"/>
    <w:rsid w:val="00B059FC"/>
    <w:rsid w:val="00B05F4E"/>
    <w:rsid w:val="00B07245"/>
    <w:rsid w:val="00B07809"/>
    <w:rsid w:val="00B10FB0"/>
    <w:rsid w:val="00B11260"/>
    <w:rsid w:val="00B115E1"/>
    <w:rsid w:val="00B122E9"/>
    <w:rsid w:val="00B1250C"/>
    <w:rsid w:val="00B12CE6"/>
    <w:rsid w:val="00B13EE5"/>
    <w:rsid w:val="00B14A07"/>
    <w:rsid w:val="00B218F9"/>
    <w:rsid w:val="00B2241A"/>
    <w:rsid w:val="00B2320E"/>
    <w:rsid w:val="00B24558"/>
    <w:rsid w:val="00B30260"/>
    <w:rsid w:val="00B325AD"/>
    <w:rsid w:val="00B341A0"/>
    <w:rsid w:val="00B350F0"/>
    <w:rsid w:val="00B35782"/>
    <w:rsid w:val="00B35B00"/>
    <w:rsid w:val="00B360FD"/>
    <w:rsid w:val="00B36518"/>
    <w:rsid w:val="00B36D66"/>
    <w:rsid w:val="00B405A9"/>
    <w:rsid w:val="00B4099B"/>
    <w:rsid w:val="00B423CF"/>
    <w:rsid w:val="00B42527"/>
    <w:rsid w:val="00B42770"/>
    <w:rsid w:val="00B44FB8"/>
    <w:rsid w:val="00B524F7"/>
    <w:rsid w:val="00B52755"/>
    <w:rsid w:val="00B55BC3"/>
    <w:rsid w:val="00B56B3B"/>
    <w:rsid w:val="00B57387"/>
    <w:rsid w:val="00B60D7E"/>
    <w:rsid w:val="00B6483A"/>
    <w:rsid w:val="00B64A80"/>
    <w:rsid w:val="00B66E12"/>
    <w:rsid w:val="00B67AB0"/>
    <w:rsid w:val="00B67BFB"/>
    <w:rsid w:val="00B708C2"/>
    <w:rsid w:val="00B729F7"/>
    <w:rsid w:val="00B72AA2"/>
    <w:rsid w:val="00B72DC8"/>
    <w:rsid w:val="00B7591E"/>
    <w:rsid w:val="00B777C7"/>
    <w:rsid w:val="00B8413C"/>
    <w:rsid w:val="00B86A90"/>
    <w:rsid w:val="00B91C07"/>
    <w:rsid w:val="00B92125"/>
    <w:rsid w:val="00B9239D"/>
    <w:rsid w:val="00B95D00"/>
    <w:rsid w:val="00B969A0"/>
    <w:rsid w:val="00B976D1"/>
    <w:rsid w:val="00BA0A3E"/>
    <w:rsid w:val="00BA0E9A"/>
    <w:rsid w:val="00BA2EF4"/>
    <w:rsid w:val="00BA4B9D"/>
    <w:rsid w:val="00BA691C"/>
    <w:rsid w:val="00BB7CFE"/>
    <w:rsid w:val="00BC03C4"/>
    <w:rsid w:val="00BC2685"/>
    <w:rsid w:val="00BC30CF"/>
    <w:rsid w:val="00BC5EB1"/>
    <w:rsid w:val="00BD0308"/>
    <w:rsid w:val="00BD59DA"/>
    <w:rsid w:val="00BD7F75"/>
    <w:rsid w:val="00BE0D0C"/>
    <w:rsid w:val="00BE29C5"/>
    <w:rsid w:val="00BE5549"/>
    <w:rsid w:val="00BF0DEB"/>
    <w:rsid w:val="00BF3780"/>
    <w:rsid w:val="00BF4250"/>
    <w:rsid w:val="00BF6327"/>
    <w:rsid w:val="00BF6880"/>
    <w:rsid w:val="00BF6FEC"/>
    <w:rsid w:val="00C0347A"/>
    <w:rsid w:val="00C04B1D"/>
    <w:rsid w:val="00C04D47"/>
    <w:rsid w:val="00C0501A"/>
    <w:rsid w:val="00C057E9"/>
    <w:rsid w:val="00C06CDC"/>
    <w:rsid w:val="00C076F7"/>
    <w:rsid w:val="00C1001D"/>
    <w:rsid w:val="00C10712"/>
    <w:rsid w:val="00C114BD"/>
    <w:rsid w:val="00C14E04"/>
    <w:rsid w:val="00C15E77"/>
    <w:rsid w:val="00C2202B"/>
    <w:rsid w:val="00C24525"/>
    <w:rsid w:val="00C24881"/>
    <w:rsid w:val="00C24A73"/>
    <w:rsid w:val="00C24F24"/>
    <w:rsid w:val="00C27883"/>
    <w:rsid w:val="00C304E3"/>
    <w:rsid w:val="00C3188B"/>
    <w:rsid w:val="00C31D70"/>
    <w:rsid w:val="00C325F7"/>
    <w:rsid w:val="00C32A4E"/>
    <w:rsid w:val="00C32C5D"/>
    <w:rsid w:val="00C34D54"/>
    <w:rsid w:val="00C34FBE"/>
    <w:rsid w:val="00C37819"/>
    <w:rsid w:val="00C40D2D"/>
    <w:rsid w:val="00C4454D"/>
    <w:rsid w:val="00C44E0A"/>
    <w:rsid w:val="00C634E2"/>
    <w:rsid w:val="00C64864"/>
    <w:rsid w:val="00C64BAE"/>
    <w:rsid w:val="00C66528"/>
    <w:rsid w:val="00C67B22"/>
    <w:rsid w:val="00C703CB"/>
    <w:rsid w:val="00C709EC"/>
    <w:rsid w:val="00C70C66"/>
    <w:rsid w:val="00C71387"/>
    <w:rsid w:val="00C80A45"/>
    <w:rsid w:val="00C82666"/>
    <w:rsid w:val="00C82C43"/>
    <w:rsid w:val="00C8466B"/>
    <w:rsid w:val="00C865CC"/>
    <w:rsid w:val="00C87289"/>
    <w:rsid w:val="00C915F0"/>
    <w:rsid w:val="00C92850"/>
    <w:rsid w:val="00C96F16"/>
    <w:rsid w:val="00C97041"/>
    <w:rsid w:val="00C9754F"/>
    <w:rsid w:val="00CA0468"/>
    <w:rsid w:val="00CA0830"/>
    <w:rsid w:val="00CA1F2C"/>
    <w:rsid w:val="00CA7F06"/>
    <w:rsid w:val="00CA7F0A"/>
    <w:rsid w:val="00CB0732"/>
    <w:rsid w:val="00CB12E9"/>
    <w:rsid w:val="00CB1972"/>
    <w:rsid w:val="00CB3AB2"/>
    <w:rsid w:val="00CB626C"/>
    <w:rsid w:val="00CC14BC"/>
    <w:rsid w:val="00CC169A"/>
    <w:rsid w:val="00CC1D78"/>
    <w:rsid w:val="00CC730E"/>
    <w:rsid w:val="00CC7BCA"/>
    <w:rsid w:val="00CD04F7"/>
    <w:rsid w:val="00CD573D"/>
    <w:rsid w:val="00CD7D8B"/>
    <w:rsid w:val="00CE1BED"/>
    <w:rsid w:val="00CE2A06"/>
    <w:rsid w:val="00CE2DB0"/>
    <w:rsid w:val="00CE302B"/>
    <w:rsid w:val="00CE39EB"/>
    <w:rsid w:val="00CE3B67"/>
    <w:rsid w:val="00CE59FA"/>
    <w:rsid w:val="00CE6B15"/>
    <w:rsid w:val="00D0361E"/>
    <w:rsid w:val="00D04180"/>
    <w:rsid w:val="00D11099"/>
    <w:rsid w:val="00D117A1"/>
    <w:rsid w:val="00D11F5B"/>
    <w:rsid w:val="00D12EEF"/>
    <w:rsid w:val="00D15543"/>
    <w:rsid w:val="00D20104"/>
    <w:rsid w:val="00D20B9D"/>
    <w:rsid w:val="00D20DED"/>
    <w:rsid w:val="00D21D8C"/>
    <w:rsid w:val="00D2281D"/>
    <w:rsid w:val="00D23AE6"/>
    <w:rsid w:val="00D24757"/>
    <w:rsid w:val="00D32087"/>
    <w:rsid w:val="00D321E7"/>
    <w:rsid w:val="00D32697"/>
    <w:rsid w:val="00D32A44"/>
    <w:rsid w:val="00D36A70"/>
    <w:rsid w:val="00D40CD7"/>
    <w:rsid w:val="00D4166D"/>
    <w:rsid w:val="00D4414E"/>
    <w:rsid w:val="00D4444F"/>
    <w:rsid w:val="00D44DFA"/>
    <w:rsid w:val="00D4517A"/>
    <w:rsid w:val="00D45E60"/>
    <w:rsid w:val="00D45F37"/>
    <w:rsid w:val="00D5256C"/>
    <w:rsid w:val="00D5342F"/>
    <w:rsid w:val="00D548D2"/>
    <w:rsid w:val="00D551A4"/>
    <w:rsid w:val="00D62705"/>
    <w:rsid w:val="00D63810"/>
    <w:rsid w:val="00D67776"/>
    <w:rsid w:val="00D72E4B"/>
    <w:rsid w:val="00D746E6"/>
    <w:rsid w:val="00D75CBF"/>
    <w:rsid w:val="00D76A89"/>
    <w:rsid w:val="00D80EB9"/>
    <w:rsid w:val="00D82BAA"/>
    <w:rsid w:val="00D834DF"/>
    <w:rsid w:val="00D83FD1"/>
    <w:rsid w:val="00D842C3"/>
    <w:rsid w:val="00D8456E"/>
    <w:rsid w:val="00D93D1A"/>
    <w:rsid w:val="00D94EB7"/>
    <w:rsid w:val="00D97779"/>
    <w:rsid w:val="00DA02B1"/>
    <w:rsid w:val="00DA1C25"/>
    <w:rsid w:val="00DA2D68"/>
    <w:rsid w:val="00DA3908"/>
    <w:rsid w:val="00DA5BBE"/>
    <w:rsid w:val="00DA5F9D"/>
    <w:rsid w:val="00DC08B9"/>
    <w:rsid w:val="00DC2AFF"/>
    <w:rsid w:val="00DC346D"/>
    <w:rsid w:val="00DC34E8"/>
    <w:rsid w:val="00DC5BF2"/>
    <w:rsid w:val="00DC5F11"/>
    <w:rsid w:val="00DC6A6A"/>
    <w:rsid w:val="00DE0559"/>
    <w:rsid w:val="00DE335D"/>
    <w:rsid w:val="00DE72AE"/>
    <w:rsid w:val="00DF024A"/>
    <w:rsid w:val="00DF126F"/>
    <w:rsid w:val="00DF6C42"/>
    <w:rsid w:val="00DF7605"/>
    <w:rsid w:val="00DF7BD6"/>
    <w:rsid w:val="00E01BC9"/>
    <w:rsid w:val="00E07271"/>
    <w:rsid w:val="00E075DC"/>
    <w:rsid w:val="00E100C2"/>
    <w:rsid w:val="00E106CF"/>
    <w:rsid w:val="00E11F48"/>
    <w:rsid w:val="00E16036"/>
    <w:rsid w:val="00E176B2"/>
    <w:rsid w:val="00E205BC"/>
    <w:rsid w:val="00E22F33"/>
    <w:rsid w:val="00E24393"/>
    <w:rsid w:val="00E24C00"/>
    <w:rsid w:val="00E30C4C"/>
    <w:rsid w:val="00E313D3"/>
    <w:rsid w:val="00E31698"/>
    <w:rsid w:val="00E33BB7"/>
    <w:rsid w:val="00E34EE1"/>
    <w:rsid w:val="00E3562D"/>
    <w:rsid w:val="00E379A1"/>
    <w:rsid w:val="00E436B0"/>
    <w:rsid w:val="00E502AD"/>
    <w:rsid w:val="00E55326"/>
    <w:rsid w:val="00E555C3"/>
    <w:rsid w:val="00E55FAB"/>
    <w:rsid w:val="00E562E2"/>
    <w:rsid w:val="00E6340E"/>
    <w:rsid w:val="00E64B53"/>
    <w:rsid w:val="00E6610C"/>
    <w:rsid w:val="00E66FF2"/>
    <w:rsid w:val="00E671F7"/>
    <w:rsid w:val="00E67A83"/>
    <w:rsid w:val="00E701B1"/>
    <w:rsid w:val="00E72984"/>
    <w:rsid w:val="00E73C78"/>
    <w:rsid w:val="00E74C31"/>
    <w:rsid w:val="00E765CF"/>
    <w:rsid w:val="00E776EA"/>
    <w:rsid w:val="00E854EB"/>
    <w:rsid w:val="00E857BC"/>
    <w:rsid w:val="00E86435"/>
    <w:rsid w:val="00E9114D"/>
    <w:rsid w:val="00E923C1"/>
    <w:rsid w:val="00E933CD"/>
    <w:rsid w:val="00E93F39"/>
    <w:rsid w:val="00E96842"/>
    <w:rsid w:val="00EA0234"/>
    <w:rsid w:val="00EA03F4"/>
    <w:rsid w:val="00EA1110"/>
    <w:rsid w:val="00EA3179"/>
    <w:rsid w:val="00EA3FCF"/>
    <w:rsid w:val="00EA5BA0"/>
    <w:rsid w:val="00EA7607"/>
    <w:rsid w:val="00EB2BE7"/>
    <w:rsid w:val="00EB2C50"/>
    <w:rsid w:val="00EB3201"/>
    <w:rsid w:val="00EB3A98"/>
    <w:rsid w:val="00EB6C78"/>
    <w:rsid w:val="00EB6CE6"/>
    <w:rsid w:val="00EC0333"/>
    <w:rsid w:val="00EC07D9"/>
    <w:rsid w:val="00EC0F32"/>
    <w:rsid w:val="00EC1B8F"/>
    <w:rsid w:val="00EC4513"/>
    <w:rsid w:val="00EC60B0"/>
    <w:rsid w:val="00ED39BE"/>
    <w:rsid w:val="00ED4B6F"/>
    <w:rsid w:val="00ED4DD5"/>
    <w:rsid w:val="00ED5604"/>
    <w:rsid w:val="00ED65DB"/>
    <w:rsid w:val="00EE51C3"/>
    <w:rsid w:val="00EE5978"/>
    <w:rsid w:val="00EE5B64"/>
    <w:rsid w:val="00EF0A96"/>
    <w:rsid w:val="00EF33ED"/>
    <w:rsid w:val="00EF4D73"/>
    <w:rsid w:val="00EF5191"/>
    <w:rsid w:val="00EF530C"/>
    <w:rsid w:val="00EF6837"/>
    <w:rsid w:val="00F00062"/>
    <w:rsid w:val="00F02A3A"/>
    <w:rsid w:val="00F02A87"/>
    <w:rsid w:val="00F02BDD"/>
    <w:rsid w:val="00F02E2E"/>
    <w:rsid w:val="00F04F4D"/>
    <w:rsid w:val="00F04F7C"/>
    <w:rsid w:val="00F05546"/>
    <w:rsid w:val="00F12872"/>
    <w:rsid w:val="00F12A38"/>
    <w:rsid w:val="00F13A7E"/>
    <w:rsid w:val="00F14897"/>
    <w:rsid w:val="00F1517F"/>
    <w:rsid w:val="00F20B26"/>
    <w:rsid w:val="00F21214"/>
    <w:rsid w:val="00F2376A"/>
    <w:rsid w:val="00F249F1"/>
    <w:rsid w:val="00F25148"/>
    <w:rsid w:val="00F253D2"/>
    <w:rsid w:val="00F25727"/>
    <w:rsid w:val="00F26F4D"/>
    <w:rsid w:val="00F304E9"/>
    <w:rsid w:val="00F40917"/>
    <w:rsid w:val="00F4126B"/>
    <w:rsid w:val="00F4272E"/>
    <w:rsid w:val="00F42800"/>
    <w:rsid w:val="00F453BC"/>
    <w:rsid w:val="00F45C64"/>
    <w:rsid w:val="00F47D36"/>
    <w:rsid w:val="00F5169F"/>
    <w:rsid w:val="00F51BE4"/>
    <w:rsid w:val="00F52627"/>
    <w:rsid w:val="00F531E3"/>
    <w:rsid w:val="00F53B3E"/>
    <w:rsid w:val="00F56F2C"/>
    <w:rsid w:val="00F57E52"/>
    <w:rsid w:val="00F61B30"/>
    <w:rsid w:val="00F647AF"/>
    <w:rsid w:val="00F717AE"/>
    <w:rsid w:val="00F81CC8"/>
    <w:rsid w:val="00F82179"/>
    <w:rsid w:val="00F91B99"/>
    <w:rsid w:val="00F92C18"/>
    <w:rsid w:val="00F9390F"/>
    <w:rsid w:val="00F97BD2"/>
    <w:rsid w:val="00FA059A"/>
    <w:rsid w:val="00FA0DB8"/>
    <w:rsid w:val="00FA1976"/>
    <w:rsid w:val="00FA3D06"/>
    <w:rsid w:val="00FA4732"/>
    <w:rsid w:val="00FA4A8A"/>
    <w:rsid w:val="00FA4EAE"/>
    <w:rsid w:val="00FB2AB1"/>
    <w:rsid w:val="00FB46B9"/>
    <w:rsid w:val="00FB4AE9"/>
    <w:rsid w:val="00FB52AB"/>
    <w:rsid w:val="00FB549A"/>
    <w:rsid w:val="00FB628D"/>
    <w:rsid w:val="00FB65B8"/>
    <w:rsid w:val="00FB69AA"/>
    <w:rsid w:val="00FB75B3"/>
    <w:rsid w:val="00FC0A56"/>
    <w:rsid w:val="00FC2031"/>
    <w:rsid w:val="00FC49AE"/>
    <w:rsid w:val="00FC51C7"/>
    <w:rsid w:val="00FC5FF6"/>
    <w:rsid w:val="00FC6AD0"/>
    <w:rsid w:val="00FC7D96"/>
    <w:rsid w:val="00FD2FC3"/>
    <w:rsid w:val="00FD5AEF"/>
    <w:rsid w:val="00FD6659"/>
    <w:rsid w:val="00FD6988"/>
    <w:rsid w:val="00FD74A2"/>
    <w:rsid w:val="00FE29D6"/>
    <w:rsid w:val="00FE32CB"/>
    <w:rsid w:val="00FE3FCA"/>
    <w:rsid w:val="00FE4C3E"/>
    <w:rsid w:val="00FF0768"/>
    <w:rsid w:val="00FF19AB"/>
    <w:rsid w:val="00FF225A"/>
    <w:rsid w:val="00FF3BE5"/>
    <w:rsid w:val="00FF3E76"/>
    <w:rsid w:val="1D040CCA"/>
    <w:rsid w:val="3FEA8754"/>
    <w:rsid w:val="76CC6F7E"/>
    <w:rsid w:val="7E84D06D"/>
    <w:rsid w:val="7FA8BA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D14F"/>
  <w15:chartTrackingRefBased/>
  <w15:docId w15:val="{FD749436-ED6F-429A-AC5B-3C284826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0C"/>
  </w:style>
  <w:style w:type="paragraph" w:styleId="Heading1">
    <w:name w:val="heading 1"/>
    <w:basedOn w:val="Normal"/>
    <w:next w:val="Normal"/>
    <w:link w:val="Heading1Char"/>
    <w:uiPriority w:val="9"/>
    <w:qFormat/>
    <w:rsid w:val="00B1250C"/>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1250C"/>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1250C"/>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B1250C"/>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B1250C"/>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1250C"/>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125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25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125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uiPriority w:val="9"/>
    <w:rsid w:val="00B1250C"/>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1250C"/>
    <w:rPr>
      <w:rFonts w:asciiTheme="majorHAnsi" w:eastAsiaTheme="majorEastAsia" w:hAnsiTheme="majorHAnsi" w:cstheme="majorBidi"/>
      <w:b/>
      <w:bCs/>
      <w:smallCaps/>
      <w:color w:val="000000" w:themeColor="text1"/>
      <w:sz w:val="28"/>
      <w:szCs w:val="28"/>
    </w:rPr>
  </w:style>
  <w:style w:type="paragraph" w:customStyle="1" w:styleId="GraphicAnchor">
    <w:name w:val="Graphic Anchor"/>
    <w:basedOn w:val="Normal"/>
    <w:uiPriority w:val="7"/>
    <w:rsid w:val="00A81248"/>
    <w:rPr>
      <w:sz w:val="10"/>
    </w:rPr>
  </w:style>
  <w:style w:type="character" w:customStyle="1" w:styleId="Heading3Char">
    <w:name w:val="Heading 3 Char"/>
    <w:basedOn w:val="DefaultParagraphFont"/>
    <w:link w:val="Heading3"/>
    <w:uiPriority w:val="9"/>
    <w:rsid w:val="00B1250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B1250C"/>
    <w:rPr>
      <w:rFonts w:asciiTheme="majorHAnsi" w:eastAsiaTheme="majorEastAsia" w:hAnsiTheme="majorHAnsi" w:cstheme="majorBidi"/>
      <w:b/>
      <w:bCs/>
      <w:i/>
      <w:iCs/>
      <w:color w:val="000000" w:themeColor="text1"/>
    </w:rPr>
  </w:style>
  <w:style w:type="paragraph" w:customStyle="1" w:styleId="Text">
    <w:name w:val="Text"/>
    <w:basedOn w:val="Normal"/>
    <w:uiPriority w:val="5"/>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6F508F"/>
    <w:pPr>
      <w:tabs>
        <w:tab w:val="center" w:pos="4680"/>
        <w:tab w:val="right" w:pos="9360"/>
      </w:tabs>
    </w:pPr>
    <w:rPr>
      <w:rFonts w:asciiTheme="majorHAnsi" w:hAnsiTheme="majorHAnsi"/>
      <w:color w:val="595959" w:themeColor="text1" w:themeTint="A6"/>
      <w:sz w:val="20"/>
    </w:rPr>
  </w:style>
  <w:style w:type="character" w:customStyle="1" w:styleId="FooterChar">
    <w:name w:val="Footer Char"/>
    <w:basedOn w:val="DefaultParagraphFont"/>
    <w:link w:val="Footer"/>
    <w:uiPriority w:val="99"/>
    <w:rsid w:val="006F508F"/>
    <w:rPr>
      <w:rFonts w:asciiTheme="majorHAnsi" w:hAnsiTheme="majorHAnsi"/>
      <w:color w:val="595959" w:themeColor="text1" w:themeTint="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9"/>
    <w:rsid w:val="00B1250C"/>
    <w:rPr>
      <w:rFonts w:asciiTheme="majorHAnsi" w:eastAsiaTheme="majorEastAsia" w:hAnsiTheme="majorHAnsi" w:cstheme="majorBidi"/>
      <w:color w:val="323E4F" w:themeColor="text2" w:themeShade="BF"/>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B1250C"/>
    <w:rPr>
      <w:i/>
      <w:iCs/>
      <w:color w:val="auto"/>
    </w:rPr>
  </w:style>
  <w:style w:type="paragraph" w:styleId="Quote">
    <w:name w:val="Quote"/>
    <w:basedOn w:val="Normal"/>
    <w:next w:val="Normal"/>
    <w:link w:val="QuoteChar"/>
    <w:uiPriority w:val="29"/>
    <w:qFormat/>
    <w:rsid w:val="00B1250C"/>
    <w:pPr>
      <w:spacing w:before="160"/>
      <w:ind w:left="720" w:right="720"/>
    </w:pPr>
    <w:rPr>
      <w:i/>
      <w:iCs/>
      <w:color w:val="000000" w:themeColor="text1"/>
    </w:rPr>
  </w:style>
  <w:style w:type="character" w:customStyle="1" w:styleId="QuoteChar">
    <w:name w:val="Quote Char"/>
    <w:basedOn w:val="DefaultParagraphFont"/>
    <w:link w:val="Quote"/>
    <w:uiPriority w:val="29"/>
    <w:rsid w:val="00B1250C"/>
    <w:rPr>
      <w:i/>
      <w:iCs/>
      <w:color w:val="000000" w:themeColor="text1"/>
    </w:rPr>
  </w:style>
  <w:style w:type="character" w:customStyle="1" w:styleId="Heading6Char">
    <w:name w:val="Heading 6 Char"/>
    <w:basedOn w:val="DefaultParagraphFont"/>
    <w:link w:val="Heading6"/>
    <w:uiPriority w:val="9"/>
    <w:semiHidden/>
    <w:rsid w:val="00B1250C"/>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B125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25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1250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1250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1250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1250C"/>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1250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1250C"/>
    <w:rPr>
      <w:color w:val="5A5A5A" w:themeColor="text1" w:themeTint="A5"/>
      <w:spacing w:val="10"/>
    </w:rPr>
  </w:style>
  <w:style w:type="character" w:styleId="Strong">
    <w:name w:val="Strong"/>
    <w:basedOn w:val="DefaultParagraphFont"/>
    <w:uiPriority w:val="22"/>
    <w:qFormat/>
    <w:rsid w:val="00B1250C"/>
    <w:rPr>
      <w:b/>
      <w:bCs/>
      <w:color w:val="000000" w:themeColor="text1"/>
    </w:rPr>
  </w:style>
  <w:style w:type="paragraph" w:styleId="NoSpacing">
    <w:name w:val="No Spacing"/>
    <w:uiPriority w:val="1"/>
    <w:qFormat/>
    <w:rsid w:val="00B1250C"/>
    <w:pPr>
      <w:spacing w:after="0" w:line="240" w:lineRule="auto"/>
    </w:pPr>
  </w:style>
  <w:style w:type="paragraph" w:styleId="IntenseQuote">
    <w:name w:val="Intense Quote"/>
    <w:basedOn w:val="Normal"/>
    <w:next w:val="Normal"/>
    <w:link w:val="IntenseQuoteChar"/>
    <w:uiPriority w:val="30"/>
    <w:qFormat/>
    <w:rsid w:val="00B1250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1250C"/>
    <w:rPr>
      <w:color w:val="000000" w:themeColor="text1"/>
      <w:shd w:val="clear" w:color="auto" w:fill="F2F2F2" w:themeFill="background1" w:themeFillShade="F2"/>
    </w:rPr>
  </w:style>
  <w:style w:type="character" w:styleId="SubtleEmphasis">
    <w:name w:val="Subtle Emphasis"/>
    <w:basedOn w:val="DefaultParagraphFont"/>
    <w:uiPriority w:val="19"/>
    <w:qFormat/>
    <w:rsid w:val="00B1250C"/>
    <w:rPr>
      <w:i/>
      <w:iCs/>
      <w:color w:val="404040" w:themeColor="text1" w:themeTint="BF"/>
    </w:rPr>
  </w:style>
  <w:style w:type="character" w:styleId="IntenseEmphasis">
    <w:name w:val="Intense Emphasis"/>
    <w:basedOn w:val="DefaultParagraphFont"/>
    <w:uiPriority w:val="21"/>
    <w:qFormat/>
    <w:rsid w:val="00B1250C"/>
    <w:rPr>
      <w:b/>
      <w:bCs/>
      <w:i/>
      <w:iCs/>
      <w:caps/>
    </w:rPr>
  </w:style>
  <w:style w:type="character" w:styleId="SubtleReference">
    <w:name w:val="Subtle Reference"/>
    <w:basedOn w:val="DefaultParagraphFont"/>
    <w:uiPriority w:val="31"/>
    <w:qFormat/>
    <w:rsid w:val="00B1250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1250C"/>
    <w:rPr>
      <w:b/>
      <w:bCs/>
      <w:smallCaps/>
      <w:u w:val="single"/>
    </w:rPr>
  </w:style>
  <w:style w:type="character" w:styleId="BookTitle">
    <w:name w:val="Book Title"/>
    <w:basedOn w:val="DefaultParagraphFont"/>
    <w:uiPriority w:val="33"/>
    <w:qFormat/>
    <w:rsid w:val="00B1250C"/>
    <w:rPr>
      <w:b w:val="0"/>
      <w:bCs w:val="0"/>
      <w:smallCaps/>
      <w:spacing w:val="5"/>
    </w:rPr>
  </w:style>
  <w:style w:type="paragraph" w:styleId="TOCHeading">
    <w:name w:val="TOC Heading"/>
    <w:basedOn w:val="Heading1"/>
    <w:next w:val="Normal"/>
    <w:uiPriority w:val="39"/>
    <w:unhideWhenUsed/>
    <w:qFormat/>
    <w:rsid w:val="00B1250C"/>
    <w:pPr>
      <w:outlineLvl w:val="9"/>
    </w:pPr>
  </w:style>
  <w:style w:type="paragraph" w:styleId="TOC1">
    <w:name w:val="toc 1"/>
    <w:basedOn w:val="Normal"/>
    <w:next w:val="Normal"/>
    <w:autoRedefine/>
    <w:uiPriority w:val="39"/>
    <w:rsid w:val="001A682C"/>
    <w:pPr>
      <w:tabs>
        <w:tab w:val="left" w:pos="440"/>
        <w:tab w:val="right" w:pos="10790"/>
      </w:tabs>
      <w:spacing w:after="100"/>
    </w:pPr>
  </w:style>
  <w:style w:type="character" w:styleId="Hyperlink">
    <w:name w:val="Hyperlink"/>
    <w:basedOn w:val="DefaultParagraphFont"/>
    <w:uiPriority w:val="99"/>
    <w:unhideWhenUsed/>
    <w:rsid w:val="00B1250C"/>
    <w:rPr>
      <w:color w:val="0563C1" w:themeColor="hyperlink"/>
      <w:u w:val="single"/>
    </w:rPr>
  </w:style>
  <w:style w:type="character" w:styleId="UnresolvedMention">
    <w:name w:val="Unresolved Mention"/>
    <w:basedOn w:val="DefaultParagraphFont"/>
    <w:uiPriority w:val="99"/>
    <w:semiHidden/>
    <w:unhideWhenUsed/>
    <w:rsid w:val="0023260B"/>
    <w:rPr>
      <w:color w:val="605E5C"/>
      <w:shd w:val="clear" w:color="auto" w:fill="E1DFDD"/>
    </w:rPr>
  </w:style>
  <w:style w:type="paragraph" w:styleId="TOC2">
    <w:name w:val="toc 2"/>
    <w:basedOn w:val="Normal"/>
    <w:next w:val="Normal"/>
    <w:autoRedefine/>
    <w:uiPriority w:val="39"/>
    <w:rsid w:val="00FB549A"/>
    <w:pPr>
      <w:spacing w:after="100"/>
      <w:ind w:left="220"/>
    </w:pPr>
  </w:style>
  <w:style w:type="character" w:styleId="CommentReference">
    <w:name w:val="annotation reference"/>
    <w:basedOn w:val="DefaultParagraphFont"/>
    <w:uiPriority w:val="99"/>
    <w:semiHidden/>
    <w:rsid w:val="00FB549A"/>
    <w:rPr>
      <w:sz w:val="16"/>
      <w:szCs w:val="16"/>
    </w:rPr>
  </w:style>
  <w:style w:type="paragraph" w:styleId="CommentText">
    <w:name w:val="annotation text"/>
    <w:basedOn w:val="Normal"/>
    <w:link w:val="CommentTextChar"/>
    <w:uiPriority w:val="99"/>
    <w:semiHidden/>
    <w:rsid w:val="00FB549A"/>
    <w:pPr>
      <w:spacing w:line="240" w:lineRule="auto"/>
    </w:pPr>
    <w:rPr>
      <w:sz w:val="20"/>
      <w:szCs w:val="20"/>
    </w:rPr>
  </w:style>
  <w:style w:type="character" w:customStyle="1" w:styleId="CommentTextChar">
    <w:name w:val="Comment Text Char"/>
    <w:basedOn w:val="DefaultParagraphFont"/>
    <w:link w:val="CommentText"/>
    <w:uiPriority w:val="99"/>
    <w:semiHidden/>
    <w:rsid w:val="00FB549A"/>
    <w:rPr>
      <w:sz w:val="20"/>
      <w:szCs w:val="20"/>
    </w:rPr>
  </w:style>
  <w:style w:type="paragraph" w:styleId="CommentSubject">
    <w:name w:val="annotation subject"/>
    <w:basedOn w:val="CommentText"/>
    <w:next w:val="CommentText"/>
    <w:link w:val="CommentSubjectChar"/>
    <w:uiPriority w:val="99"/>
    <w:semiHidden/>
    <w:unhideWhenUsed/>
    <w:rsid w:val="00FB549A"/>
    <w:rPr>
      <w:b/>
      <w:bCs/>
    </w:rPr>
  </w:style>
  <w:style w:type="character" w:customStyle="1" w:styleId="CommentSubjectChar">
    <w:name w:val="Comment Subject Char"/>
    <w:basedOn w:val="CommentTextChar"/>
    <w:link w:val="CommentSubject"/>
    <w:uiPriority w:val="99"/>
    <w:semiHidden/>
    <w:rsid w:val="00FB549A"/>
    <w:rPr>
      <w:b/>
      <w:bCs/>
      <w:sz w:val="20"/>
      <w:szCs w:val="20"/>
    </w:rPr>
  </w:style>
  <w:style w:type="paragraph" w:styleId="ListParagraph">
    <w:name w:val="List Paragraph"/>
    <w:basedOn w:val="Normal"/>
    <w:uiPriority w:val="34"/>
    <w:qFormat/>
    <w:rsid w:val="00053552"/>
    <w:pPr>
      <w:ind w:left="720"/>
      <w:contextualSpacing/>
    </w:pPr>
  </w:style>
  <w:style w:type="table" w:styleId="GridTable4-Accent5">
    <w:name w:val="Grid Table 4 Accent 5"/>
    <w:basedOn w:val="TableNormal"/>
    <w:uiPriority w:val="49"/>
    <w:rsid w:val="00862E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22FCE"/>
    <w:pPr>
      <w:spacing w:after="0" w:line="240" w:lineRule="auto"/>
    </w:pPr>
  </w:style>
  <w:style w:type="character" w:customStyle="1" w:styleId="ui-provider">
    <w:name w:val="ui-provider"/>
    <w:basedOn w:val="DefaultParagraphFont"/>
    <w:rsid w:val="009100AE"/>
  </w:style>
  <w:style w:type="paragraph" w:styleId="FootnoteText">
    <w:name w:val="footnote text"/>
    <w:basedOn w:val="Normal"/>
    <w:link w:val="FootnoteTextChar"/>
    <w:uiPriority w:val="99"/>
    <w:semiHidden/>
    <w:rsid w:val="00106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F1D"/>
    <w:rPr>
      <w:sz w:val="20"/>
      <w:szCs w:val="20"/>
    </w:rPr>
  </w:style>
  <w:style w:type="character" w:styleId="FootnoteReference">
    <w:name w:val="footnote reference"/>
    <w:basedOn w:val="DefaultParagraphFont"/>
    <w:uiPriority w:val="99"/>
    <w:semiHidden/>
    <w:rsid w:val="00106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1669">
      <w:bodyDiv w:val="1"/>
      <w:marLeft w:val="0"/>
      <w:marRight w:val="0"/>
      <w:marTop w:val="0"/>
      <w:marBottom w:val="0"/>
      <w:divBdr>
        <w:top w:val="none" w:sz="0" w:space="0" w:color="auto"/>
        <w:left w:val="none" w:sz="0" w:space="0" w:color="auto"/>
        <w:bottom w:val="none" w:sz="0" w:space="0" w:color="auto"/>
        <w:right w:val="none" w:sz="0" w:space="0" w:color="auto"/>
      </w:divBdr>
      <w:divsChild>
        <w:div w:id="214659936">
          <w:marLeft w:val="0"/>
          <w:marRight w:val="0"/>
          <w:marTop w:val="0"/>
          <w:marBottom w:val="0"/>
          <w:divBdr>
            <w:top w:val="none" w:sz="0" w:space="0" w:color="auto"/>
            <w:left w:val="none" w:sz="0" w:space="0" w:color="auto"/>
            <w:bottom w:val="none" w:sz="0" w:space="0" w:color="auto"/>
            <w:right w:val="none" w:sz="0" w:space="0" w:color="auto"/>
          </w:divBdr>
        </w:div>
        <w:div w:id="1154954962">
          <w:marLeft w:val="0"/>
          <w:marRight w:val="0"/>
          <w:marTop w:val="0"/>
          <w:marBottom w:val="0"/>
          <w:divBdr>
            <w:top w:val="none" w:sz="0" w:space="0" w:color="auto"/>
            <w:left w:val="none" w:sz="0" w:space="0" w:color="auto"/>
            <w:bottom w:val="none" w:sz="0" w:space="0" w:color="auto"/>
            <w:right w:val="none" w:sz="0" w:space="0" w:color="auto"/>
          </w:divBdr>
        </w:div>
        <w:div w:id="708917955">
          <w:marLeft w:val="0"/>
          <w:marRight w:val="0"/>
          <w:marTop w:val="0"/>
          <w:marBottom w:val="0"/>
          <w:divBdr>
            <w:top w:val="none" w:sz="0" w:space="0" w:color="auto"/>
            <w:left w:val="none" w:sz="0" w:space="0" w:color="auto"/>
            <w:bottom w:val="none" w:sz="0" w:space="0" w:color="auto"/>
            <w:right w:val="none" w:sz="0" w:space="0" w:color="auto"/>
          </w:divBdr>
        </w:div>
        <w:div w:id="1869827449">
          <w:marLeft w:val="0"/>
          <w:marRight w:val="0"/>
          <w:marTop w:val="0"/>
          <w:marBottom w:val="0"/>
          <w:divBdr>
            <w:top w:val="none" w:sz="0" w:space="0" w:color="auto"/>
            <w:left w:val="none" w:sz="0" w:space="0" w:color="auto"/>
            <w:bottom w:val="none" w:sz="0" w:space="0" w:color="auto"/>
            <w:right w:val="none" w:sz="0" w:space="0" w:color="auto"/>
          </w:divBdr>
        </w:div>
        <w:div w:id="1146512044">
          <w:marLeft w:val="0"/>
          <w:marRight w:val="0"/>
          <w:marTop w:val="0"/>
          <w:marBottom w:val="0"/>
          <w:divBdr>
            <w:top w:val="none" w:sz="0" w:space="0" w:color="auto"/>
            <w:left w:val="none" w:sz="0" w:space="0" w:color="auto"/>
            <w:bottom w:val="none" w:sz="0" w:space="0" w:color="auto"/>
            <w:right w:val="none" w:sz="0" w:space="0" w:color="auto"/>
          </w:divBdr>
        </w:div>
        <w:div w:id="2063167437">
          <w:marLeft w:val="0"/>
          <w:marRight w:val="0"/>
          <w:marTop w:val="0"/>
          <w:marBottom w:val="0"/>
          <w:divBdr>
            <w:top w:val="none" w:sz="0" w:space="0" w:color="auto"/>
            <w:left w:val="none" w:sz="0" w:space="0" w:color="auto"/>
            <w:bottom w:val="none" w:sz="0" w:space="0" w:color="auto"/>
            <w:right w:val="none" w:sz="0" w:space="0" w:color="auto"/>
          </w:divBdr>
        </w:div>
        <w:div w:id="738600329">
          <w:marLeft w:val="0"/>
          <w:marRight w:val="0"/>
          <w:marTop w:val="0"/>
          <w:marBottom w:val="0"/>
          <w:divBdr>
            <w:top w:val="none" w:sz="0" w:space="0" w:color="auto"/>
            <w:left w:val="none" w:sz="0" w:space="0" w:color="auto"/>
            <w:bottom w:val="none" w:sz="0" w:space="0" w:color="auto"/>
            <w:right w:val="none" w:sz="0" w:space="0" w:color="auto"/>
          </w:divBdr>
        </w:div>
      </w:divsChild>
    </w:div>
    <w:div w:id="336545411">
      <w:bodyDiv w:val="1"/>
      <w:marLeft w:val="0"/>
      <w:marRight w:val="0"/>
      <w:marTop w:val="0"/>
      <w:marBottom w:val="0"/>
      <w:divBdr>
        <w:top w:val="none" w:sz="0" w:space="0" w:color="auto"/>
        <w:left w:val="none" w:sz="0" w:space="0" w:color="auto"/>
        <w:bottom w:val="none" w:sz="0" w:space="0" w:color="auto"/>
        <w:right w:val="none" w:sz="0" w:space="0" w:color="auto"/>
      </w:divBdr>
    </w:div>
    <w:div w:id="525481459">
      <w:bodyDiv w:val="1"/>
      <w:marLeft w:val="0"/>
      <w:marRight w:val="0"/>
      <w:marTop w:val="0"/>
      <w:marBottom w:val="0"/>
      <w:divBdr>
        <w:top w:val="none" w:sz="0" w:space="0" w:color="auto"/>
        <w:left w:val="none" w:sz="0" w:space="0" w:color="auto"/>
        <w:bottom w:val="none" w:sz="0" w:space="0" w:color="auto"/>
        <w:right w:val="none" w:sz="0" w:space="0" w:color="auto"/>
      </w:divBdr>
    </w:div>
    <w:div w:id="569853611">
      <w:bodyDiv w:val="1"/>
      <w:marLeft w:val="0"/>
      <w:marRight w:val="0"/>
      <w:marTop w:val="0"/>
      <w:marBottom w:val="0"/>
      <w:divBdr>
        <w:top w:val="none" w:sz="0" w:space="0" w:color="auto"/>
        <w:left w:val="none" w:sz="0" w:space="0" w:color="auto"/>
        <w:bottom w:val="none" w:sz="0" w:space="0" w:color="auto"/>
        <w:right w:val="none" w:sz="0" w:space="0" w:color="auto"/>
      </w:divBdr>
    </w:div>
    <w:div w:id="584920214">
      <w:bodyDiv w:val="1"/>
      <w:marLeft w:val="0"/>
      <w:marRight w:val="0"/>
      <w:marTop w:val="0"/>
      <w:marBottom w:val="0"/>
      <w:divBdr>
        <w:top w:val="none" w:sz="0" w:space="0" w:color="auto"/>
        <w:left w:val="none" w:sz="0" w:space="0" w:color="auto"/>
        <w:bottom w:val="none" w:sz="0" w:space="0" w:color="auto"/>
        <w:right w:val="none" w:sz="0" w:space="0" w:color="auto"/>
      </w:divBdr>
    </w:div>
    <w:div w:id="740955407">
      <w:bodyDiv w:val="1"/>
      <w:marLeft w:val="0"/>
      <w:marRight w:val="0"/>
      <w:marTop w:val="0"/>
      <w:marBottom w:val="0"/>
      <w:divBdr>
        <w:top w:val="none" w:sz="0" w:space="0" w:color="auto"/>
        <w:left w:val="none" w:sz="0" w:space="0" w:color="auto"/>
        <w:bottom w:val="none" w:sz="0" w:space="0" w:color="auto"/>
        <w:right w:val="none" w:sz="0" w:space="0" w:color="auto"/>
      </w:divBdr>
    </w:div>
    <w:div w:id="776025719">
      <w:bodyDiv w:val="1"/>
      <w:marLeft w:val="0"/>
      <w:marRight w:val="0"/>
      <w:marTop w:val="0"/>
      <w:marBottom w:val="0"/>
      <w:divBdr>
        <w:top w:val="none" w:sz="0" w:space="0" w:color="auto"/>
        <w:left w:val="none" w:sz="0" w:space="0" w:color="auto"/>
        <w:bottom w:val="none" w:sz="0" w:space="0" w:color="auto"/>
        <w:right w:val="none" w:sz="0" w:space="0" w:color="auto"/>
      </w:divBdr>
    </w:div>
    <w:div w:id="912547121">
      <w:bodyDiv w:val="1"/>
      <w:marLeft w:val="0"/>
      <w:marRight w:val="0"/>
      <w:marTop w:val="0"/>
      <w:marBottom w:val="0"/>
      <w:divBdr>
        <w:top w:val="none" w:sz="0" w:space="0" w:color="auto"/>
        <w:left w:val="none" w:sz="0" w:space="0" w:color="auto"/>
        <w:bottom w:val="none" w:sz="0" w:space="0" w:color="auto"/>
        <w:right w:val="none" w:sz="0" w:space="0" w:color="auto"/>
      </w:divBdr>
    </w:div>
    <w:div w:id="995112105">
      <w:bodyDiv w:val="1"/>
      <w:marLeft w:val="0"/>
      <w:marRight w:val="0"/>
      <w:marTop w:val="0"/>
      <w:marBottom w:val="0"/>
      <w:divBdr>
        <w:top w:val="none" w:sz="0" w:space="0" w:color="auto"/>
        <w:left w:val="none" w:sz="0" w:space="0" w:color="auto"/>
        <w:bottom w:val="none" w:sz="0" w:space="0" w:color="auto"/>
        <w:right w:val="none" w:sz="0" w:space="0" w:color="auto"/>
      </w:divBdr>
    </w:div>
    <w:div w:id="1090270547">
      <w:bodyDiv w:val="1"/>
      <w:marLeft w:val="0"/>
      <w:marRight w:val="0"/>
      <w:marTop w:val="0"/>
      <w:marBottom w:val="0"/>
      <w:divBdr>
        <w:top w:val="none" w:sz="0" w:space="0" w:color="auto"/>
        <w:left w:val="none" w:sz="0" w:space="0" w:color="auto"/>
        <w:bottom w:val="none" w:sz="0" w:space="0" w:color="auto"/>
        <w:right w:val="none" w:sz="0" w:space="0" w:color="auto"/>
      </w:divBdr>
    </w:div>
    <w:div w:id="1276255568">
      <w:bodyDiv w:val="1"/>
      <w:marLeft w:val="0"/>
      <w:marRight w:val="0"/>
      <w:marTop w:val="0"/>
      <w:marBottom w:val="0"/>
      <w:divBdr>
        <w:top w:val="none" w:sz="0" w:space="0" w:color="auto"/>
        <w:left w:val="none" w:sz="0" w:space="0" w:color="auto"/>
        <w:bottom w:val="none" w:sz="0" w:space="0" w:color="auto"/>
        <w:right w:val="none" w:sz="0" w:space="0" w:color="auto"/>
      </w:divBdr>
    </w:div>
    <w:div w:id="1295987346">
      <w:bodyDiv w:val="1"/>
      <w:marLeft w:val="0"/>
      <w:marRight w:val="0"/>
      <w:marTop w:val="0"/>
      <w:marBottom w:val="0"/>
      <w:divBdr>
        <w:top w:val="none" w:sz="0" w:space="0" w:color="auto"/>
        <w:left w:val="none" w:sz="0" w:space="0" w:color="auto"/>
        <w:bottom w:val="none" w:sz="0" w:space="0" w:color="auto"/>
        <w:right w:val="none" w:sz="0" w:space="0" w:color="auto"/>
      </w:divBdr>
    </w:div>
    <w:div w:id="1342319720">
      <w:bodyDiv w:val="1"/>
      <w:marLeft w:val="0"/>
      <w:marRight w:val="0"/>
      <w:marTop w:val="0"/>
      <w:marBottom w:val="0"/>
      <w:divBdr>
        <w:top w:val="none" w:sz="0" w:space="0" w:color="auto"/>
        <w:left w:val="none" w:sz="0" w:space="0" w:color="auto"/>
        <w:bottom w:val="none" w:sz="0" w:space="0" w:color="auto"/>
        <w:right w:val="none" w:sz="0" w:space="0" w:color="auto"/>
      </w:divBdr>
    </w:div>
    <w:div w:id="1708796906">
      <w:bodyDiv w:val="1"/>
      <w:marLeft w:val="0"/>
      <w:marRight w:val="0"/>
      <w:marTop w:val="0"/>
      <w:marBottom w:val="0"/>
      <w:divBdr>
        <w:top w:val="none" w:sz="0" w:space="0" w:color="auto"/>
        <w:left w:val="none" w:sz="0" w:space="0" w:color="auto"/>
        <w:bottom w:val="none" w:sz="0" w:space="0" w:color="auto"/>
        <w:right w:val="none" w:sz="0" w:space="0" w:color="auto"/>
      </w:divBdr>
    </w:div>
    <w:div w:id="1765496371">
      <w:bodyDiv w:val="1"/>
      <w:marLeft w:val="0"/>
      <w:marRight w:val="0"/>
      <w:marTop w:val="0"/>
      <w:marBottom w:val="0"/>
      <w:divBdr>
        <w:top w:val="none" w:sz="0" w:space="0" w:color="auto"/>
        <w:left w:val="none" w:sz="0" w:space="0" w:color="auto"/>
        <w:bottom w:val="none" w:sz="0" w:space="0" w:color="auto"/>
        <w:right w:val="none" w:sz="0" w:space="0" w:color="auto"/>
      </w:divBdr>
    </w:div>
    <w:div w:id="1869681062">
      <w:bodyDiv w:val="1"/>
      <w:marLeft w:val="0"/>
      <w:marRight w:val="0"/>
      <w:marTop w:val="0"/>
      <w:marBottom w:val="0"/>
      <w:divBdr>
        <w:top w:val="none" w:sz="0" w:space="0" w:color="auto"/>
        <w:left w:val="none" w:sz="0" w:space="0" w:color="auto"/>
        <w:bottom w:val="none" w:sz="0" w:space="0" w:color="auto"/>
        <w:right w:val="none" w:sz="0" w:space="0" w:color="auto"/>
      </w:divBdr>
    </w:div>
    <w:div w:id="1894149129">
      <w:bodyDiv w:val="1"/>
      <w:marLeft w:val="0"/>
      <w:marRight w:val="0"/>
      <w:marTop w:val="0"/>
      <w:marBottom w:val="0"/>
      <w:divBdr>
        <w:top w:val="none" w:sz="0" w:space="0" w:color="auto"/>
        <w:left w:val="none" w:sz="0" w:space="0" w:color="auto"/>
        <w:bottom w:val="none" w:sz="0" w:space="0" w:color="auto"/>
        <w:right w:val="none" w:sz="0" w:space="0" w:color="auto"/>
      </w:divBdr>
    </w:div>
    <w:div w:id="2001538556">
      <w:bodyDiv w:val="1"/>
      <w:marLeft w:val="0"/>
      <w:marRight w:val="0"/>
      <w:marTop w:val="0"/>
      <w:marBottom w:val="0"/>
      <w:divBdr>
        <w:top w:val="none" w:sz="0" w:space="0" w:color="auto"/>
        <w:left w:val="none" w:sz="0" w:space="0" w:color="auto"/>
        <w:bottom w:val="none" w:sz="0" w:space="0" w:color="auto"/>
        <w:right w:val="none" w:sz="0" w:space="0" w:color="auto"/>
      </w:divBdr>
    </w:div>
    <w:div w:id="20157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arterschools.nv.gov/news/public_notices/" TargetMode="External"/><Relationship Id="rId18" Type="http://schemas.openxmlformats.org/officeDocument/2006/relationships/hyperlink" Target="tel:+17753216111,,78448430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harterschools.nv.gov/News/2023/Transportation_Funding_Application/" TargetMode="External"/><Relationship Id="rId7" Type="http://schemas.openxmlformats.org/officeDocument/2006/relationships/settings" Target="settings.xml"/><Relationship Id="rId12" Type="http://schemas.openxmlformats.org/officeDocument/2006/relationships/hyperlink" Target="mailto:SPCSAFinance@spcsa.nv.gov" TargetMode="External"/><Relationship Id="rId17" Type="http://schemas.openxmlformats.org/officeDocument/2006/relationships/hyperlink" Target="https://www.microsoft.com/microsoft-teams/join-a-meeti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icrosoft.com/en-us/microsoft-teams/download-app" TargetMode="External"/><Relationship Id="rId20" Type="http://schemas.openxmlformats.org/officeDocument/2006/relationships/hyperlink" Target="https://dialin.teams.microsoft.com/usp/pstnconferenc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eams.microsoft.com/l/meetup-join/19%3ameeting_MTA4ZjQ3ZDAtZjNlMi00ZTc4LTlkYzYtYWNjZjUwMzgxY2Fm%40thread.v2/0?context=%7b%22Tid%22%3a%22e4a340e6-b89e-4e68-8eaa-1544d2703980%22%2c%22Oid%22%3a%22fd18cebc-0508-4b38-b6c1-d0a03d487c75%22%7d" TargetMode="External"/><Relationship Id="rId23" Type="http://schemas.openxmlformats.org/officeDocument/2006/relationships/hyperlink" Target="https://doe.nv.gov/Pupil_Transportation/Home/"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dialin.teams.microsoft.com/1ef7fc5c-3859-4a06-ba30-c622c05e60f9?id=7844843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ajda80JZ8J4" TargetMode="External"/><Relationship Id="rId22" Type="http://schemas.openxmlformats.org/officeDocument/2006/relationships/hyperlink" Target="mailto:Rebecca.Feiden@spcsa.nv.gov"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Reynolds\AppData\Roaming\Microsoft\Templates\Jazzy%20student%20report.dotx" TargetMode="External"/></Relationships>
</file>

<file path=word/documenttasks/documenttasks1.xml><?xml version="1.0" encoding="utf-8"?>
<t:Tasks xmlns:t="http://schemas.microsoft.com/office/tasks/2019/documenttasks" xmlns:oel="http://schemas.microsoft.com/office/2019/extlst">
  <t:Task id="{DC225993-DE6F-4DDF-BF46-E2D0C7F6E9EC}">
    <t:Anchor>
      <t:Comment id="675576575"/>
    </t:Anchor>
    <t:History>
      <t:Event id="{C6AC4B87-0C05-4908-B0EC-D81E7D1964C0}" time="2023-06-27T04:00:47.856Z">
        <t:Attribution userId="S::rebecca.feiden@spcsa.nv.gov::fd18cebc-0508-4b38-b6c1-d0a03d487c75" userProvider="AD" userName="Rebecca Feiden"/>
        <t:Anchor>
          <t:Comment id="675576575"/>
        </t:Anchor>
        <t:Create/>
      </t:Event>
      <t:Event id="{ECAF7EE6-0128-40A2-9B3B-ED5092103439}" time="2023-06-27T04:00:47.856Z">
        <t:Attribution userId="S::rebecca.feiden@spcsa.nv.gov::fd18cebc-0508-4b38-b6c1-d0a03d487c75" userProvider="AD" userName="Rebecca Feiden"/>
        <t:Anchor>
          <t:Comment id="675576575"/>
        </t:Anchor>
        <t:Assign userId="S::jenniferbauer@spcsa.nv.gov::9be2c8e2-a10f-4be8-b025-98b4d307b7e9" userProvider="AD" userName="Jennifer Bauer"/>
      </t:Event>
      <t:Event id="{F4DA6F65-0EA5-4E1A-9E4C-B2F77B180D7E}" time="2023-06-27T04:00:47.856Z">
        <t:Attribution userId="S::rebecca.feiden@spcsa.nv.gov::fd18cebc-0508-4b38-b6c1-d0a03d487c75" userProvider="AD" userName="Rebecca Feiden"/>
        <t:Anchor>
          <t:Comment id="675576575"/>
        </t:Anchor>
        <t:SetTitle title="@Jennifer Bauer - Maybe I'm reading this wrong, but something seems a bit off here. Should this be to?"/>
      </t:Event>
      <t:Event id="{5419C532-E97F-4C74-AB80-2D73A08C9528}" time="2023-06-28T16:46:12.392Z">
        <t:Attribution userId="S::rebecca.feiden@spcsa.nv.gov::fd18cebc-0508-4b38-b6c1-d0a03d487c75" userProvider="AD" userName="Rebecca Feid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db173ee-3fb8-4f75-bf43-79a22ca96f2e">
      <Terms xmlns="http://schemas.microsoft.com/office/infopath/2007/PartnerControls"/>
    </lcf76f155ced4ddcb4097134ff3c332f>
    <TaxCatchAll xmlns="9224003f-e6e7-470a-941a-44de56618887" xsi:nil="true"/>
    <_ip_UnifiedCompliancePolicyProperties xmlns="http://schemas.microsoft.com/sharepoint/v3" xsi:nil="true"/>
    <Dateandtime xmlns="edb173ee-3fb8-4f75-bf43-79a22ca96f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D4A3EC0020B44F93019580CF4D642E" ma:contentTypeVersion="22" ma:contentTypeDescription="Create a new document." ma:contentTypeScope="" ma:versionID="51e68668048c8b2c8cbfe2625fccd67f">
  <xsd:schema xmlns:xsd="http://www.w3.org/2001/XMLSchema" xmlns:xs="http://www.w3.org/2001/XMLSchema" xmlns:p="http://schemas.microsoft.com/office/2006/metadata/properties" xmlns:ns1="http://schemas.microsoft.com/sharepoint/v3" xmlns:ns2="edb173ee-3fb8-4f75-bf43-79a22ca96f2e" xmlns:ns3="9224003f-e6e7-470a-941a-44de56618887" targetNamespace="http://schemas.microsoft.com/office/2006/metadata/properties" ma:root="true" ma:fieldsID="a72d14718046def8a393b6e5b4a10b1d" ns1:_="" ns2:_="" ns3:_="">
    <xsd:import namespace="http://schemas.microsoft.com/sharepoint/v3"/>
    <xsd:import namespace="edb173ee-3fb8-4f75-bf43-79a22ca96f2e"/>
    <xsd:import namespace="9224003f-e6e7-470a-941a-44de56618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Dateandtim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173ee-3fb8-4f75-bf43-79a22ca96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andtime" ma:index="22" nillable="true" ma:displayName="Date and time" ma:format="DateOnly" ma:internalName="Dateand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4003f-e6e7-470a-941a-44de566188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d1bbaf-8935-41e2-b6d1-001bd16c079b}" ma:internalName="TaxCatchAll" ma:showField="CatchAllData" ma:web="9224003f-e6e7-470a-941a-44de56618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AF67C-84B8-4E52-889A-5F8340BB33A1}">
  <ds:schemaRefs>
    <ds:schemaRef ds:uri="http://schemas.microsoft.com/sharepoint/v3/contenttype/forms"/>
  </ds:schemaRefs>
</ds:datastoreItem>
</file>

<file path=customXml/itemProps2.xml><?xml version="1.0" encoding="utf-8"?>
<ds:datastoreItem xmlns:ds="http://schemas.openxmlformats.org/officeDocument/2006/customXml" ds:itemID="{EDE4069D-DBCB-439C-B3B1-31BFAC2EF38D}">
  <ds:schemaRefs>
    <ds:schemaRef ds:uri="http://schemas.microsoft.com/office/2006/documentManagement/types"/>
    <ds:schemaRef ds:uri="http://purl.org/dc/dcmitype/"/>
    <ds:schemaRef ds:uri="http://schemas.microsoft.com/sharepoint/v3"/>
    <ds:schemaRef ds:uri="http://purl.org/dc/elements/1.1/"/>
    <ds:schemaRef ds:uri="http://schemas.microsoft.com/office/2006/metadata/properties"/>
    <ds:schemaRef ds:uri="edb173ee-3fb8-4f75-bf43-79a22ca96f2e"/>
    <ds:schemaRef ds:uri="http://purl.org/dc/terms/"/>
    <ds:schemaRef ds:uri="http://schemas.microsoft.com/office/infopath/2007/PartnerControls"/>
    <ds:schemaRef ds:uri="http://schemas.openxmlformats.org/package/2006/metadata/core-properties"/>
    <ds:schemaRef ds:uri="9224003f-e6e7-470a-941a-44de56618887"/>
    <ds:schemaRef ds:uri="http://www.w3.org/XML/1998/namespace"/>
  </ds:schemaRefs>
</ds:datastoreItem>
</file>

<file path=customXml/itemProps3.xml><?xml version="1.0" encoding="utf-8"?>
<ds:datastoreItem xmlns:ds="http://schemas.openxmlformats.org/officeDocument/2006/customXml" ds:itemID="{87858CE7-968D-4596-BBC9-2F41B411B07F}">
  <ds:schemaRefs>
    <ds:schemaRef ds:uri="http://schemas.openxmlformats.org/officeDocument/2006/bibliography"/>
  </ds:schemaRefs>
</ds:datastoreItem>
</file>

<file path=customXml/itemProps4.xml><?xml version="1.0" encoding="utf-8"?>
<ds:datastoreItem xmlns:ds="http://schemas.openxmlformats.org/officeDocument/2006/customXml" ds:itemID="{D277C4F4-1BF1-4819-B72A-37A222259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b173ee-3fb8-4f75-bf43-79a22ca96f2e"/>
    <ds:schemaRef ds:uri="9224003f-e6e7-470a-941a-44de56618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Jazzy student report.dotx</Template>
  <TotalTime>2</TotalTime>
  <Pages>20</Pages>
  <Words>4389</Words>
  <Characters>24189</Characters>
  <Application>Microsoft Office Word</Application>
  <DocSecurity>0</DocSecurity>
  <Lines>314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28457</CharactersWithSpaces>
  <SharedDoc>false</SharedDoc>
  <HLinks>
    <vt:vector size="258" baseType="variant">
      <vt:variant>
        <vt:i4>1572991</vt:i4>
      </vt:variant>
      <vt:variant>
        <vt:i4>156</vt:i4>
      </vt:variant>
      <vt:variant>
        <vt:i4>0</vt:i4>
      </vt:variant>
      <vt:variant>
        <vt:i4>5</vt:i4>
      </vt:variant>
      <vt:variant>
        <vt:lpwstr>https://doe.nv.gov/Pupil_Transportation/Home/</vt:lpwstr>
      </vt:variant>
      <vt:variant>
        <vt:lpwstr/>
      </vt:variant>
      <vt:variant>
        <vt:i4>1048630</vt:i4>
      </vt:variant>
      <vt:variant>
        <vt:i4>153</vt:i4>
      </vt:variant>
      <vt:variant>
        <vt:i4>0</vt:i4>
      </vt:variant>
      <vt:variant>
        <vt:i4>5</vt:i4>
      </vt:variant>
      <vt:variant>
        <vt:lpwstr>mailto:Rebecca.Feiden@spcsa.nv.gov</vt:lpwstr>
      </vt:variant>
      <vt:variant>
        <vt:lpwstr/>
      </vt:variant>
      <vt:variant>
        <vt:i4>3145765</vt:i4>
      </vt:variant>
      <vt:variant>
        <vt:i4>150</vt:i4>
      </vt:variant>
      <vt:variant>
        <vt:i4>0</vt:i4>
      </vt:variant>
      <vt:variant>
        <vt:i4>5</vt:i4>
      </vt:variant>
      <vt:variant>
        <vt:lpwstr>https://charterschools.nv.gov/News/2023/Transportation_Funding_Application/</vt:lpwstr>
      </vt:variant>
      <vt:variant>
        <vt:lpwstr/>
      </vt:variant>
      <vt:variant>
        <vt:i4>6881401</vt:i4>
      </vt:variant>
      <vt:variant>
        <vt:i4>147</vt:i4>
      </vt:variant>
      <vt:variant>
        <vt:i4>0</vt:i4>
      </vt:variant>
      <vt:variant>
        <vt:i4>5</vt:i4>
      </vt:variant>
      <vt:variant>
        <vt:lpwstr>https://dialin.teams.microsoft.com/usp/pstnconferencing</vt:lpwstr>
      </vt:variant>
      <vt:variant>
        <vt:lpwstr/>
      </vt:variant>
      <vt:variant>
        <vt:i4>655378</vt:i4>
      </vt:variant>
      <vt:variant>
        <vt:i4>144</vt:i4>
      </vt:variant>
      <vt:variant>
        <vt:i4>0</vt:i4>
      </vt:variant>
      <vt:variant>
        <vt:i4>5</vt:i4>
      </vt:variant>
      <vt:variant>
        <vt:lpwstr>https://dialin.teams.microsoft.com/1ef7fc5c-3859-4a06-ba30-c622c05e60f9?id=784484306</vt:lpwstr>
      </vt:variant>
      <vt:variant>
        <vt:lpwstr/>
      </vt:variant>
      <vt:variant>
        <vt:i4>8323072</vt:i4>
      </vt:variant>
      <vt:variant>
        <vt:i4>141</vt:i4>
      </vt:variant>
      <vt:variant>
        <vt:i4>0</vt:i4>
      </vt:variant>
      <vt:variant>
        <vt:i4>5</vt:i4>
      </vt:variant>
      <vt:variant>
        <vt:lpwstr>tel:+17753216111,,784484306</vt:lpwstr>
      </vt:variant>
      <vt:variant>
        <vt:lpwstr> </vt:lpwstr>
      </vt:variant>
      <vt:variant>
        <vt:i4>4849748</vt:i4>
      </vt:variant>
      <vt:variant>
        <vt:i4>138</vt:i4>
      </vt:variant>
      <vt:variant>
        <vt:i4>0</vt:i4>
      </vt:variant>
      <vt:variant>
        <vt:i4>5</vt:i4>
      </vt:variant>
      <vt:variant>
        <vt:lpwstr>https://www.microsoft.com/microsoft-teams/join-a-meeting</vt:lpwstr>
      </vt:variant>
      <vt:variant>
        <vt:lpwstr/>
      </vt:variant>
      <vt:variant>
        <vt:i4>196688</vt:i4>
      </vt:variant>
      <vt:variant>
        <vt:i4>135</vt:i4>
      </vt:variant>
      <vt:variant>
        <vt:i4>0</vt:i4>
      </vt:variant>
      <vt:variant>
        <vt:i4>5</vt:i4>
      </vt:variant>
      <vt:variant>
        <vt:lpwstr>https://www.microsoft.com/en-us/microsoft-teams/download-app</vt:lpwstr>
      </vt:variant>
      <vt:variant>
        <vt:lpwstr/>
      </vt:variant>
      <vt:variant>
        <vt:i4>6422533</vt:i4>
      </vt:variant>
      <vt:variant>
        <vt:i4>132</vt:i4>
      </vt:variant>
      <vt:variant>
        <vt:i4>0</vt:i4>
      </vt:variant>
      <vt:variant>
        <vt:i4>5</vt:i4>
      </vt:variant>
      <vt:variant>
        <vt:lpwstr>https://teams.microsoft.com/l/meetup-join/19%3ameeting_MTA4ZjQ3ZDAtZjNlMi00ZTc4LTlkYzYtYWNjZjUwMzgxY2Fm%40thread.v2/0?context=%7b%22Tid%22%3a%22e4a340e6-b89e-4e68-8eaa-1544d2703980%22%2c%22Oid%22%3a%22fd18cebc-0508-4b38-b6c1-d0a03d487c75%22%7d</vt:lpwstr>
      </vt:variant>
      <vt:variant>
        <vt:lpwstr/>
      </vt:variant>
      <vt:variant>
        <vt:i4>1704031</vt:i4>
      </vt:variant>
      <vt:variant>
        <vt:i4>129</vt:i4>
      </vt:variant>
      <vt:variant>
        <vt:i4>0</vt:i4>
      </vt:variant>
      <vt:variant>
        <vt:i4>5</vt:i4>
      </vt:variant>
      <vt:variant>
        <vt:lpwstr>https://youtu.be/ajda80JZ8J4</vt:lpwstr>
      </vt:variant>
      <vt:variant>
        <vt:lpwstr/>
      </vt:variant>
      <vt:variant>
        <vt:i4>1507371</vt:i4>
      </vt:variant>
      <vt:variant>
        <vt:i4>126</vt:i4>
      </vt:variant>
      <vt:variant>
        <vt:i4>0</vt:i4>
      </vt:variant>
      <vt:variant>
        <vt:i4>5</vt:i4>
      </vt:variant>
      <vt:variant>
        <vt:lpwstr>https://charterschools.nv.gov/news/public_notices/</vt:lpwstr>
      </vt:variant>
      <vt:variant>
        <vt:lpwstr/>
      </vt:variant>
      <vt:variant>
        <vt:i4>7471124</vt:i4>
      </vt:variant>
      <vt:variant>
        <vt:i4>123</vt:i4>
      </vt:variant>
      <vt:variant>
        <vt:i4>0</vt:i4>
      </vt:variant>
      <vt:variant>
        <vt:i4>5</vt:i4>
      </vt:variant>
      <vt:variant>
        <vt:lpwstr>mailto:SPCSAFinance@spcsa.nv.gov</vt:lpwstr>
      </vt:variant>
      <vt:variant>
        <vt:lpwstr/>
      </vt:variant>
      <vt:variant>
        <vt:i4>1048637</vt:i4>
      </vt:variant>
      <vt:variant>
        <vt:i4>116</vt:i4>
      </vt:variant>
      <vt:variant>
        <vt:i4>0</vt:i4>
      </vt:variant>
      <vt:variant>
        <vt:i4>5</vt:i4>
      </vt:variant>
      <vt:variant>
        <vt:lpwstr/>
      </vt:variant>
      <vt:variant>
        <vt:lpwstr>_Toc138859151</vt:lpwstr>
      </vt:variant>
      <vt:variant>
        <vt:i4>1048637</vt:i4>
      </vt:variant>
      <vt:variant>
        <vt:i4>110</vt:i4>
      </vt:variant>
      <vt:variant>
        <vt:i4>0</vt:i4>
      </vt:variant>
      <vt:variant>
        <vt:i4>5</vt:i4>
      </vt:variant>
      <vt:variant>
        <vt:lpwstr/>
      </vt:variant>
      <vt:variant>
        <vt:lpwstr>_Toc138859150</vt:lpwstr>
      </vt:variant>
      <vt:variant>
        <vt:i4>1114173</vt:i4>
      </vt:variant>
      <vt:variant>
        <vt:i4>104</vt:i4>
      </vt:variant>
      <vt:variant>
        <vt:i4>0</vt:i4>
      </vt:variant>
      <vt:variant>
        <vt:i4>5</vt:i4>
      </vt:variant>
      <vt:variant>
        <vt:lpwstr/>
      </vt:variant>
      <vt:variant>
        <vt:lpwstr>_Toc138859149</vt:lpwstr>
      </vt:variant>
      <vt:variant>
        <vt:i4>1114173</vt:i4>
      </vt:variant>
      <vt:variant>
        <vt:i4>98</vt:i4>
      </vt:variant>
      <vt:variant>
        <vt:i4>0</vt:i4>
      </vt:variant>
      <vt:variant>
        <vt:i4>5</vt:i4>
      </vt:variant>
      <vt:variant>
        <vt:lpwstr/>
      </vt:variant>
      <vt:variant>
        <vt:lpwstr>_Toc138859148</vt:lpwstr>
      </vt:variant>
      <vt:variant>
        <vt:i4>1114173</vt:i4>
      </vt:variant>
      <vt:variant>
        <vt:i4>92</vt:i4>
      </vt:variant>
      <vt:variant>
        <vt:i4>0</vt:i4>
      </vt:variant>
      <vt:variant>
        <vt:i4>5</vt:i4>
      </vt:variant>
      <vt:variant>
        <vt:lpwstr/>
      </vt:variant>
      <vt:variant>
        <vt:lpwstr>_Toc138859147</vt:lpwstr>
      </vt:variant>
      <vt:variant>
        <vt:i4>1114173</vt:i4>
      </vt:variant>
      <vt:variant>
        <vt:i4>86</vt:i4>
      </vt:variant>
      <vt:variant>
        <vt:i4>0</vt:i4>
      </vt:variant>
      <vt:variant>
        <vt:i4>5</vt:i4>
      </vt:variant>
      <vt:variant>
        <vt:lpwstr/>
      </vt:variant>
      <vt:variant>
        <vt:lpwstr>_Toc138859146</vt:lpwstr>
      </vt:variant>
      <vt:variant>
        <vt:i4>1114173</vt:i4>
      </vt:variant>
      <vt:variant>
        <vt:i4>80</vt:i4>
      </vt:variant>
      <vt:variant>
        <vt:i4>0</vt:i4>
      </vt:variant>
      <vt:variant>
        <vt:i4>5</vt:i4>
      </vt:variant>
      <vt:variant>
        <vt:lpwstr/>
      </vt:variant>
      <vt:variant>
        <vt:lpwstr>_Toc138859145</vt:lpwstr>
      </vt:variant>
      <vt:variant>
        <vt:i4>1114173</vt:i4>
      </vt:variant>
      <vt:variant>
        <vt:i4>74</vt:i4>
      </vt:variant>
      <vt:variant>
        <vt:i4>0</vt:i4>
      </vt:variant>
      <vt:variant>
        <vt:i4>5</vt:i4>
      </vt:variant>
      <vt:variant>
        <vt:lpwstr/>
      </vt:variant>
      <vt:variant>
        <vt:lpwstr>_Toc138859144</vt:lpwstr>
      </vt:variant>
      <vt:variant>
        <vt:i4>1114173</vt:i4>
      </vt:variant>
      <vt:variant>
        <vt:i4>68</vt:i4>
      </vt:variant>
      <vt:variant>
        <vt:i4>0</vt:i4>
      </vt:variant>
      <vt:variant>
        <vt:i4>5</vt:i4>
      </vt:variant>
      <vt:variant>
        <vt:lpwstr/>
      </vt:variant>
      <vt:variant>
        <vt:lpwstr>_Toc138859143</vt:lpwstr>
      </vt:variant>
      <vt:variant>
        <vt:i4>1114173</vt:i4>
      </vt:variant>
      <vt:variant>
        <vt:i4>62</vt:i4>
      </vt:variant>
      <vt:variant>
        <vt:i4>0</vt:i4>
      </vt:variant>
      <vt:variant>
        <vt:i4>5</vt:i4>
      </vt:variant>
      <vt:variant>
        <vt:lpwstr/>
      </vt:variant>
      <vt:variant>
        <vt:lpwstr>_Toc138859142</vt:lpwstr>
      </vt:variant>
      <vt:variant>
        <vt:i4>1114173</vt:i4>
      </vt:variant>
      <vt:variant>
        <vt:i4>56</vt:i4>
      </vt:variant>
      <vt:variant>
        <vt:i4>0</vt:i4>
      </vt:variant>
      <vt:variant>
        <vt:i4>5</vt:i4>
      </vt:variant>
      <vt:variant>
        <vt:lpwstr/>
      </vt:variant>
      <vt:variant>
        <vt:lpwstr>_Toc138859141</vt:lpwstr>
      </vt:variant>
      <vt:variant>
        <vt:i4>1114173</vt:i4>
      </vt:variant>
      <vt:variant>
        <vt:i4>50</vt:i4>
      </vt:variant>
      <vt:variant>
        <vt:i4>0</vt:i4>
      </vt:variant>
      <vt:variant>
        <vt:i4>5</vt:i4>
      </vt:variant>
      <vt:variant>
        <vt:lpwstr/>
      </vt:variant>
      <vt:variant>
        <vt:lpwstr>_Toc138859140</vt:lpwstr>
      </vt:variant>
      <vt:variant>
        <vt:i4>1441853</vt:i4>
      </vt:variant>
      <vt:variant>
        <vt:i4>44</vt:i4>
      </vt:variant>
      <vt:variant>
        <vt:i4>0</vt:i4>
      </vt:variant>
      <vt:variant>
        <vt:i4>5</vt:i4>
      </vt:variant>
      <vt:variant>
        <vt:lpwstr/>
      </vt:variant>
      <vt:variant>
        <vt:lpwstr>_Toc138859139</vt:lpwstr>
      </vt:variant>
      <vt:variant>
        <vt:i4>1441853</vt:i4>
      </vt:variant>
      <vt:variant>
        <vt:i4>38</vt:i4>
      </vt:variant>
      <vt:variant>
        <vt:i4>0</vt:i4>
      </vt:variant>
      <vt:variant>
        <vt:i4>5</vt:i4>
      </vt:variant>
      <vt:variant>
        <vt:lpwstr/>
      </vt:variant>
      <vt:variant>
        <vt:lpwstr>_Toc138859138</vt:lpwstr>
      </vt:variant>
      <vt:variant>
        <vt:i4>1441853</vt:i4>
      </vt:variant>
      <vt:variant>
        <vt:i4>32</vt:i4>
      </vt:variant>
      <vt:variant>
        <vt:i4>0</vt:i4>
      </vt:variant>
      <vt:variant>
        <vt:i4>5</vt:i4>
      </vt:variant>
      <vt:variant>
        <vt:lpwstr/>
      </vt:variant>
      <vt:variant>
        <vt:lpwstr>_Toc138859137</vt:lpwstr>
      </vt:variant>
      <vt:variant>
        <vt:i4>1441853</vt:i4>
      </vt:variant>
      <vt:variant>
        <vt:i4>26</vt:i4>
      </vt:variant>
      <vt:variant>
        <vt:i4>0</vt:i4>
      </vt:variant>
      <vt:variant>
        <vt:i4>5</vt:i4>
      </vt:variant>
      <vt:variant>
        <vt:lpwstr/>
      </vt:variant>
      <vt:variant>
        <vt:lpwstr>_Toc138859136</vt:lpwstr>
      </vt:variant>
      <vt:variant>
        <vt:i4>1441853</vt:i4>
      </vt:variant>
      <vt:variant>
        <vt:i4>20</vt:i4>
      </vt:variant>
      <vt:variant>
        <vt:i4>0</vt:i4>
      </vt:variant>
      <vt:variant>
        <vt:i4>5</vt:i4>
      </vt:variant>
      <vt:variant>
        <vt:lpwstr/>
      </vt:variant>
      <vt:variant>
        <vt:lpwstr>_Toc138859135</vt:lpwstr>
      </vt:variant>
      <vt:variant>
        <vt:i4>1441853</vt:i4>
      </vt:variant>
      <vt:variant>
        <vt:i4>14</vt:i4>
      </vt:variant>
      <vt:variant>
        <vt:i4>0</vt:i4>
      </vt:variant>
      <vt:variant>
        <vt:i4>5</vt:i4>
      </vt:variant>
      <vt:variant>
        <vt:lpwstr/>
      </vt:variant>
      <vt:variant>
        <vt:lpwstr>_Toc138859134</vt:lpwstr>
      </vt:variant>
      <vt:variant>
        <vt:i4>1441853</vt:i4>
      </vt:variant>
      <vt:variant>
        <vt:i4>8</vt:i4>
      </vt:variant>
      <vt:variant>
        <vt:i4>0</vt:i4>
      </vt:variant>
      <vt:variant>
        <vt:i4>5</vt:i4>
      </vt:variant>
      <vt:variant>
        <vt:lpwstr/>
      </vt:variant>
      <vt:variant>
        <vt:lpwstr>_Toc138859133</vt:lpwstr>
      </vt:variant>
      <vt:variant>
        <vt:i4>1441853</vt:i4>
      </vt:variant>
      <vt:variant>
        <vt:i4>2</vt:i4>
      </vt:variant>
      <vt:variant>
        <vt:i4>0</vt:i4>
      </vt:variant>
      <vt:variant>
        <vt:i4>5</vt:i4>
      </vt:variant>
      <vt:variant>
        <vt:lpwstr/>
      </vt:variant>
      <vt:variant>
        <vt:lpwstr>_Toc138859132</vt:lpwstr>
      </vt:variant>
      <vt:variant>
        <vt:i4>5308461</vt:i4>
      </vt:variant>
      <vt:variant>
        <vt:i4>30</vt:i4>
      </vt:variant>
      <vt:variant>
        <vt:i4>0</vt:i4>
      </vt:variant>
      <vt:variant>
        <vt:i4>5</vt:i4>
      </vt:variant>
      <vt:variant>
        <vt:lpwstr>mailto:jenniferbauer@spcsa.nv.gov</vt:lpwstr>
      </vt:variant>
      <vt:variant>
        <vt:lpwstr/>
      </vt:variant>
      <vt:variant>
        <vt:i4>5242893</vt:i4>
      </vt:variant>
      <vt:variant>
        <vt:i4>27</vt:i4>
      </vt:variant>
      <vt:variant>
        <vt:i4>0</vt:i4>
      </vt:variant>
      <vt:variant>
        <vt:i4>5</vt:i4>
      </vt:variant>
      <vt:variant>
        <vt:lpwstr>https://nv.sharepoint.com/:x:/s/spcsa/Ef4ARI2vlNpFvQ2YfBZ3JvEBCeP19hxcthGrzSMKGOFRGQ?e=cTzJKm</vt:lpwstr>
      </vt:variant>
      <vt:variant>
        <vt:lpwstr/>
      </vt:variant>
      <vt:variant>
        <vt:i4>5308461</vt:i4>
      </vt:variant>
      <vt:variant>
        <vt:i4>24</vt:i4>
      </vt:variant>
      <vt:variant>
        <vt:i4>0</vt:i4>
      </vt:variant>
      <vt:variant>
        <vt:i4>5</vt:i4>
      </vt:variant>
      <vt:variant>
        <vt:lpwstr>mailto:jenniferbauer@spcsa.nv.gov</vt:lpwstr>
      </vt:variant>
      <vt:variant>
        <vt:lpwstr/>
      </vt:variant>
      <vt:variant>
        <vt:i4>5308461</vt:i4>
      </vt:variant>
      <vt:variant>
        <vt:i4>21</vt:i4>
      </vt:variant>
      <vt:variant>
        <vt:i4>0</vt:i4>
      </vt:variant>
      <vt:variant>
        <vt:i4>5</vt:i4>
      </vt:variant>
      <vt:variant>
        <vt:lpwstr>mailto:jenniferbauer@spcsa.nv.gov</vt:lpwstr>
      </vt:variant>
      <vt:variant>
        <vt:lpwstr/>
      </vt:variant>
      <vt:variant>
        <vt:i4>5308461</vt:i4>
      </vt:variant>
      <vt:variant>
        <vt:i4>18</vt:i4>
      </vt:variant>
      <vt:variant>
        <vt:i4>0</vt:i4>
      </vt:variant>
      <vt:variant>
        <vt:i4>5</vt:i4>
      </vt:variant>
      <vt:variant>
        <vt:lpwstr>mailto:jenniferbauer@spcsa.nv.gov</vt:lpwstr>
      </vt:variant>
      <vt:variant>
        <vt:lpwstr/>
      </vt:variant>
      <vt:variant>
        <vt:i4>5308461</vt:i4>
      </vt:variant>
      <vt:variant>
        <vt:i4>15</vt:i4>
      </vt:variant>
      <vt:variant>
        <vt:i4>0</vt:i4>
      </vt:variant>
      <vt:variant>
        <vt:i4>5</vt:i4>
      </vt:variant>
      <vt:variant>
        <vt:lpwstr>mailto:jenniferbauer@spcsa.nv.gov</vt:lpwstr>
      </vt:variant>
      <vt:variant>
        <vt:lpwstr/>
      </vt:variant>
      <vt:variant>
        <vt:i4>7864339</vt:i4>
      </vt:variant>
      <vt:variant>
        <vt:i4>12</vt:i4>
      </vt:variant>
      <vt:variant>
        <vt:i4>0</vt:i4>
      </vt:variant>
      <vt:variant>
        <vt:i4>5</vt:i4>
      </vt:variant>
      <vt:variant>
        <vt:lpwstr>mailto:dpeltier@spcsa.nv.gov</vt:lpwstr>
      </vt:variant>
      <vt:variant>
        <vt:lpwstr/>
      </vt:variant>
      <vt:variant>
        <vt:i4>5308461</vt:i4>
      </vt:variant>
      <vt:variant>
        <vt:i4>9</vt:i4>
      </vt:variant>
      <vt:variant>
        <vt:i4>0</vt:i4>
      </vt:variant>
      <vt:variant>
        <vt:i4>5</vt:i4>
      </vt:variant>
      <vt:variant>
        <vt:lpwstr>mailto:jenniferbauer@spcsa.nv.gov</vt:lpwstr>
      </vt:variant>
      <vt:variant>
        <vt:lpwstr/>
      </vt:variant>
      <vt:variant>
        <vt:i4>5308461</vt:i4>
      </vt:variant>
      <vt:variant>
        <vt:i4>6</vt:i4>
      </vt:variant>
      <vt:variant>
        <vt:i4>0</vt:i4>
      </vt:variant>
      <vt:variant>
        <vt:i4>5</vt:i4>
      </vt:variant>
      <vt:variant>
        <vt:lpwstr>mailto:jenniferbauer@spcsa.nv.gov</vt:lpwstr>
      </vt:variant>
      <vt:variant>
        <vt:lpwstr/>
      </vt:variant>
      <vt:variant>
        <vt:i4>5308461</vt:i4>
      </vt:variant>
      <vt:variant>
        <vt:i4>3</vt:i4>
      </vt:variant>
      <vt:variant>
        <vt:i4>0</vt:i4>
      </vt:variant>
      <vt:variant>
        <vt:i4>5</vt:i4>
      </vt:variant>
      <vt:variant>
        <vt:lpwstr>mailto:jenniferbauer@spcsa.nv.gov</vt:lpwstr>
      </vt:variant>
      <vt:variant>
        <vt:lpwstr/>
      </vt:variant>
      <vt:variant>
        <vt:i4>5308461</vt:i4>
      </vt:variant>
      <vt:variant>
        <vt:i4>0</vt:i4>
      </vt:variant>
      <vt:variant>
        <vt:i4>0</vt:i4>
      </vt:variant>
      <vt:variant>
        <vt:i4>5</vt:i4>
      </vt:variant>
      <vt:variant>
        <vt:lpwstr>mailto:jenniferbauer@spcsa.nv.gov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Feiden</dc:creator>
  <cp:keywords/>
  <dc:description/>
  <cp:lastModifiedBy>Rebecca Feiden</cp:lastModifiedBy>
  <cp:revision>4</cp:revision>
  <dcterms:created xsi:type="dcterms:W3CDTF">2023-06-28T22:58:00Z</dcterms:created>
  <dcterms:modified xsi:type="dcterms:W3CDTF">2023-06-28T22:59:00Z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0x01010072D4A3EC0020B44F93019580CF4D642E</vt:lpwstr>
  </property>
  <property fmtid="{D5CDD505-2E9C-101B-9397-08002B2CF9AE}" pid="3" name="MediaServiceImageTags">
    <vt:lpwstr/>
  </property>
</Properties>
</file>